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06" w:rsidRDefault="000A2206" w:rsidP="00161829">
      <w:pPr>
        <w:autoSpaceDE w:val="0"/>
        <w:autoSpaceDN w:val="0"/>
        <w:adjustRightInd w:val="0"/>
        <w:jc w:val="both"/>
        <w:rPr>
          <w:szCs w:val="28"/>
          <w:vertAlign w:val="baseline"/>
        </w:rPr>
      </w:pPr>
    </w:p>
    <w:p w:rsidR="000A2206" w:rsidRDefault="00FA05B7" w:rsidP="000A2206">
      <w:pPr>
        <w:rPr>
          <w:lang w:val="ro-RO"/>
        </w:rPr>
      </w:pPr>
      <w:r>
        <w:rPr>
          <w:b/>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22.1pt;margin-top:3.5pt;width:72.2pt;height:91.95pt;z-index:251661312">
            <v:imagedata r:id="rId6" o:title=""/>
          </v:shape>
          <o:OLEObject Type="Embed" ProgID="CorelDraw.Graphic.15" ShapeID="_x0000_s1027" DrawAspect="Content" ObjectID="_1577527580" r:id="rId7"/>
        </w:object>
      </w:r>
    </w:p>
    <w:p w:rsidR="000A2206" w:rsidRDefault="000A2206" w:rsidP="000A2206">
      <w:pPr>
        <w:pStyle w:val="Heading1"/>
        <w:jc w:val="center"/>
        <w:rPr>
          <w:b/>
          <w:lang w:val="fr-FR"/>
        </w:rPr>
      </w:pPr>
      <w:r>
        <w:rPr>
          <w:noProof/>
          <w:lang w:val="en-GB" w:eastAsia="en-GB"/>
        </w:rPr>
        <w:drawing>
          <wp:anchor distT="0" distB="0" distL="114300" distR="114300" simplePos="0" relativeHeight="251660288" behindDoc="1" locked="0" layoutInCell="0" allowOverlap="1">
            <wp:simplePos x="0" y="0"/>
            <wp:positionH relativeFrom="column">
              <wp:posOffset>285750</wp:posOffset>
            </wp:positionH>
            <wp:positionV relativeFrom="paragraph">
              <wp:posOffset>-84455</wp:posOffset>
            </wp:positionV>
            <wp:extent cx="898525" cy="1234440"/>
            <wp:effectExtent l="19050" t="0" r="0" b="0"/>
            <wp:wrapNone/>
            <wp:docPr id="2" name="Picture 2"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
                    <pic:cNvPicPr>
                      <a:picLocks noChangeAspect="1" noChangeArrowheads="1"/>
                    </pic:cNvPicPr>
                  </pic:nvPicPr>
                  <pic:blipFill>
                    <a:blip r:embed="rId8">
                      <a:lum bright="18000" contrast="30000"/>
                      <a:grayscl/>
                    </a:blip>
                    <a:srcRect/>
                    <a:stretch>
                      <a:fillRect/>
                    </a:stretch>
                  </pic:blipFill>
                  <pic:spPr bwMode="auto">
                    <a:xfrm>
                      <a:off x="0" y="0"/>
                      <a:ext cx="898525" cy="1234440"/>
                    </a:xfrm>
                    <a:prstGeom prst="rect">
                      <a:avLst/>
                    </a:prstGeom>
                    <a:noFill/>
                  </pic:spPr>
                </pic:pic>
              </a:graphicData>
            </a:graphic>
          </wp:anchor>
        </w:drawing>
      </w:r>
      <w:r>
        <w:rPr>
          <w:b/>
          <w:lang w:val="fr-FR"/>
        </w:rPr>
        <w:t>ROMÂNIA</w:t>
      </w:r>
    </w:p>
    <w:p w:rsidR="000A2206" w:rsidRDefault="000A2206" w:rsidP="000A2206">
      <w:pPr>
        <w:pStyle w:val="Heading1"/>
        <w:jc w:val="center"/>
        <w:rPr>
          <w:b/>
          <w:lang w:val="fr-FR"/>
        </w:rPr>
      </w:pPr>
      <w:r>
        <w:rPr>
          <w:b/>
          <w:lang w:val="fr-FR"/>
        </w:rPr>
        <w:t>JUDEŢUL VRANCEA</w:t>
      </w:r>
    </w:p>
    <w:p w:rsidR="000A2206" w:rsidRDefault="000A2206" w:rsidP="000A2206">
      <w:pPr>
        <w:pStyle w:val="Heading1"/>
        <w:jc w:val="center"/>
        <w:rPr>
          <w:b/>
          <w:lang w:val="ro-RO"/>
        </w:rPr>
      </w:pPr>
      <w:r>
        <w:rPr>
          <w:b/>
          <w:lang w:val="ro-RO"/>
        </w:rPr>
        <w:t>CONSILIUL LOCAL AL</w:t>
      </w:r>
    </w:p>
    <w:p w:rsidR="000A2206" w:rsidRDefault="000A2206" w:rsidP="000A2206">
      <w:pPr>
        <w:pStyle w:val="Heading1"/>
        <w:jc w:val="center"/>
        <w:rPr>
          <w:b/>
          <w:lang w:val="ro-RO"/>
        </w:rPr>
      </w:pPr>
      <w:r>
        <w:rPr>
          <w:b/>
          <w:lang w:val="ro-RO"/>
        </w:rPr>
        <w:t>MUNICIPIULUI FOCŞANI</w:t>
      </w:r>
    </w:p>
    <w:p w:rsidR="00D72A2F" w:rsidRPr="00D72A2F" w:rsidRDefault="00D72A2F" w:rsidP="00D72A2F">
      <w:pPr>
        <w:rPr>
          <w:lang w:val="ro-RO"/>
        </w:rPr>
      </w:pPr>
    </w:p>
    <w:p w:rsidR="000A2206" w:rsidRDefault="000A2206" w:rsidP="000A2206">
      <w:pPr>
        <w:pStyle w:val="Heading1"/>
        <w:jc w:val="center"/>
        <w:rPr>
          <w:b/>
          <w:lang w:val="ro-RO"/>
        </w:rPr>
      </w:pPr>
      <w:r>
        <w:rPr>
          <w:b/>
          <w:lang w:val="ro-RO"/>
        </w:rPr>
        <w:t>HOTĂRÂRE</w:t>
      </w:r>
    </w:p>
    <w:p w:rsidR="000A2206" w:rsidRDefault="000A2206" w:rsidP="000A2206">
      <w:pPr>
        <w:pStyle w:val="Heading1"/>
        <w:rPr>
          <w:lang w:val="ro-RO"/>
        </w:rPr>
      </w:pPr>
      <w:r>
        <w:rPr>
          <w:lang w:val="ro-RO"/>
        </w:rPr>
        <w:t xml:space="preserve">     </w:t>
      </w:r>
    </w:p>
    <w:p w:rsidR="000A2206" w:rsidRDefault="000A2206" w:rsidP="000A2206">
      <w:pPr>
        <w:pStyle w:val="Heading1"/>
        <w:rPr>
          <w:lang w:val="ro-RO"/>
        </w:rPr>
      </w:pPr>
      <w:r w:rsidRPr="000A2206">
        <w:rPr>
          <w:lang w:val="ro-RO"/>
        </w:rPr>
        <w:t xml:space="preserve">   </w:t>
      </w:r>
      <w:r w:rsidRPr="00D516A7">
        <w:rPr>
          <w:lang w:val="ro-RO"/>
        </w:rPr>
        <w:t>Privind</w:t>
      </w:r>
      <w:r>
        <w:rPr>
          <w:b/>
          <w:lang w:val="ro-RO"/>
        </w:rPr>
        <w:t xml:space="preserve"> </w:t>
      </w:r>
      <w:r>
        <w:rPr>
          <w:lang w:val="ro-RO"/>
        </w:rPr>
        <w:t xml:space="preserve">  aprobarea organigramei, statului de functii şi numărului de personal   </w:t>
      </w:r>
    </w:p>
    <w:p w:rsidR="000A2206" w:rsidRDefault="000A2206" w:rsidP="000A2206">
      <w:pPr>
        <w:pStyle w:val="Heading1"/>
        <w:rPr>
          <w:lang w:val="ro-RO"/>
        </w:rPr>
      </w:pPr>
      <w:r>
        <w:rPr>
          <w:lang w:val="ro-RO"/>
        </w:rPr>
        <w:t xml:space="preserve">                 pentru  Primăria Municipiului Focşani</w:t>
      </w:r>
    </w:p>
    <w:p w:rsidR="000A2206" w:rsidRDefault="000A2206" w:rsidP="000A2206">
      <w:pPr>
        <w:pStyle w:val="Heading1"/>
        <w:rPr>
          <w:lang w:val="ro-RO"/>
        </w:rPr>
      </w:pPr>
    </w:p>
    <w:p w:rsidR="000A2206" w:rsidRDefault="000A2206" w:rsidP="000A2206">
      <w:pPr>
        <w:pStyle w:val="Heading1"/>
        <w:rPr>
          <w:lang w:val="ro-RO"/>
        </w:rPr>
      </w:pPr>
      <w:r>
        <w:rPr>
          <w:lang w:val="ro-RO"/>
        </w:rPr>
        <w:t xml:space="preserve">        Consiliul Local al Municipiului Focsani, judeţul Vrancea, întrunit în şedinţa ordinară,</w:t>
      </w:r>
    </w:p>
    <w:p w:rsidR="000A2206" w:rsidRDefault="000A2206" w:rsidP="000A2206">
      <w:pPr>
        <w:pStyle w:val="Heading1"/>
        <w:rPr>
          <w:lang w:val="ro-RO"/>
        </w:rPr>
      </w:pPr>
      <w:r w:rsidRPr="000A2206">
        <w:rPr>
          <w:lang w:val="ro-RO"/>
        </w:rPr>
        <w:t xml:space="preserve">           - analizând proiectul de hotărâre iniţiat de Primarul Municipiului Focşani, </w:t>
      </w:r>
      <w:r>
        <w:rPr>
          <w:lang w:val="ro-RO"/>
        </w:rPr>
        <w:t xml:space="preserve">raportul </w:t>
      </w:r>
      <w:r w:rsidRPr="00805CC3">
        <w:rPr>
          <w:lang w:val="ro-RO"/>
        </w:rPr>
        <w:t>Direc</w:t>
      </w:r>
      <w:r>
        <w:rPr>
          <w:lang w:val="ro-RO"/>
        </w:rPr>
        <w:t>ţ</w:t>
      </w:r>
      <w:r w:rsidRPr="00805CC3">
        <w:rPr>
          <w:lang w:val="ro-RO"/>
        </w:rPr>
        <w:t>iei</w:t>
      </w:r>
      <w:r>
        <w:rPr>
          <w:lang w:val="ro-RO"/>
        </w:rPr>
        <w:t xml:space="preserve"> economice –</w:t>
      </w:r>
      <w:r w:rsidRPr="00805CC3">
        <w:rPr>
          <w:lang w:val="ro-RO"/>
        </w:rPr>
        <w:t xml:space="preserve"> </w:t>
      </w:r>
      <w:r>
        <w:rPr>
          <w:lang w:val="ro-RO"/>
        </w:rPr>
        <w:t>Serviciul resurse umane, managementul calităţii î</w:t>
      </w:r>
      <w:r w:rsidRPr="00805CC3">
        <w:rPr>
          <w:lang w:val="ro-RO"/>
        </w:rPr>
        <w:t>nregistrat la nr.</w:t>
      </w:r>
      <w:r>
        <w:rPr>
          <w:lang w:val="ro-RO"/>
        </w:rPr>
        <w:t xml:space="preserve"> 85694</w:t>
      </w:r>
      <w:r w:rsidRPr="00816604">
        <w:rPr>
          <w:szCs w:val="28"/>
          <w:lang w:val="ro-RO"/>
        </w:rPr>
        <w:t>/</w:t>
      </w:r>
      <w:r>
        <w:rPr>
          <w:szCs w:val="28"/>
          <w:lang w:val="ro-RO"/>
        </w:rPr>
        <w:t>14</w:t>
      </w:r>
      <w:r w:rsidRPr="00816604">
        <w:rPr>
          <w:szCs w:val="28"/>
          <w:lang w:val="ro-RO"/>
        </w:rPr>
        <w:t>.</w:t>
      </w:r>
      <w:r>
        <w:rPr>
          <w:szCs w:val="28"/>
          <w:lang w:val="ro-RO"/>
        </w:rPr>
        <w:t>11</w:t>
      </w:r>
      <w:r w:rsidRPr="00816604">
        <w:rPr>
          <w:szCs w:val="28"/>
          <w:lang w:val="ro-RO"/>
        </w:rPr>
        <w:t>.2017</w:t>
      </w:r>
      <w:r w:rsidRPr="00805CC3">
        <w:rPr>
          <w:lang w:val="ro-RO"/>
        </w:rPr>
        <w:t xml:space="preserve">, </w:t>
      </w:r>
      <w:r>
        <w:rPr>
          <w:lang w:val="ro-RO"/>
        </w:rPr>
        <w:t>privind</w:t>
      </w:r>
      <w:r w:rsidRPr="00805CC3">
        <w:rPr>
          <w:lang w:val="ro-RO"/>
        </w:rPr>
        <w:t xml:space="preserve"> aprobarea org</w:t>
      </w:r>
      <w:r>
        <w:rPr>
          <w:lang w:val="ro-RO"/>
        </w:rPr>
        <w:t>anigramei, statului de functii ş</w:t>
      </w:r>
      <w:r w:rsidRPr="00805CC3">
        <w:rPr>
          <w:lang w:val="ro-RO"/>
        </w:rPr>
        <w:t xml:space="preserve">i numarului de personal pentru </w:t>
      </w:r>
      <w:r>
        <w:rPr>
          <w:lang w:val="ro-RO"/>
        </w:rPr>
        <w:t xml:space="preserve">Primaria Municipiului Focsani </w:t>
      </w:r>
      <w:r w:rsidRPr="000A2206">
        <w:rPr>
          <w:lang w:val="ro-RO"/>
        </w:rPr>
        <w:t>şi avizul favorabil al Comisiei de buget şi administraţie publică;</w:t>
      </w:r>
    </w:p>
    <w:p w:rsidR="00F05D47" w:rsidRPr="00D72A2F" w:rsidRDefault="00F05D47" w:rsidP="00B47EE4">
      <w:pPr>
        <w:jc w:val="both"/>
        <w:rPr>
          <w:vertAlign w:val="baseline"/>
        </w:rPr>
      </w:pPr>
      <w:r>
        <w:rPr>
          <w:lang w:val="ro-RO"/>
        </w:rPr>
        <w:tab/>
      </w:r>
      <w:r w:rsidRPr="00F05D47">
        <w:rPr>
          <w:vertAlign w:val="baseline"/>
          <w:lang w:val="ro-RO"/>
        </w:rPr>
        <w:t xml:space="preserve">- </w:t>
      </w:r>
      <w:r w:rsidR="00B47EE4">
        <w:rPr>
          <w:vertAlign w:val="baseline"/>
          <w:lang w:val="ro-RO"/>
        </w:rPr>
        <w:t xml:space="preserve"> </w:t>
      </w:r>
      <w:r w:rsidRPr="00F05D47">
        <w:rPr>
          <w:vertAlign w:val="baseline"/>
          <w:lang w:val="ro-RO"/>
        </w:rPr>
        <w:t xml:space="preserve">având în vedere </w:t>
      </w:r>
      <w:r w:rsidR="00D72A2F">
        <w:rPr>
          <w:vertAlign w:val="baseline"/>
          <w:lang w:val="ro-RO"/>
        </w:rPr>
        <w:t>avizul nr. 63837/2017 al Agenţiei Naţionale a Funcţionarilor Publici</w:t>
      </w:r>
      <w:r w:rsidR="00D72A2F">
        <w:rPr>
          <w:vertAlign w:val="baseline"/>
        </w:rPr>
        <w:t>;</w:t>
      </w:r>
    </w:p>
    <w:p w:rsidR="00F05D47" w:rsidRPr="00816604" w:rsidRDefault="000A2206" w:rsidP="00F05D47">
      <w:pPr>
        <w:ind w:firstLine="708"/>
        <w:jc w:val="both"/>
        <w:rPr>
          <w:vertAlign w:val="baseline"/>
          <w:lang w:val="ro-RO"/>
        </w:rPr>
      </w:pPr>
      <w:r w:rsidRPr="000A2206">
        <w:rPr>
          <w:vertAlign w:val="baseline"/>
          <w:lang w:val="ro-RO"/>
        </w:rPr>
        <w:tab/>
      </w:r>
      <w:r w:rsidR="00F05D47" w:rsidRPr="000F6C60">
        <w:rPr>
          <w:vertAlign w:val="baseline"/>
          <w:lang w:val="ro-RO"/>
        </w:rPr>
        <w:t xml:space="preserve">- </w:t>
      </w:r>
      <w:r w:rsidR="00F05D47">
        <w:rPr>
          <w:vertAlign w:val="baseline"/>
          <w:lang w:val="ro-RO"/>
        </w:rPr>
        <w:t xml:space="preserve">  văzând </w:t>
      </w:r>
      <w:r w:rsidR="00F05D47" w:rsidRPr="002D7E7F">
        <w:rPr>
          <w:vertAlign w:val="baseline"/>
          <w:lang w:val="ro-RO"/>
        </w:rPr>
        <w:t xml:space="preserve">Ordinul nr. </w:t>
      </w:r>
      <w:r w:rsidR="00F05D47">
        <w:rPr>
          <w:vertAlign w:val="baseline"/>
          <w:lang w:val="ro-RO"/>
        </w:rPr>
        <w:t>77</w:t>
      </w:r>
      <w:r w:rsidR="00F05D47" w:rsidRPr="002D7E7F">
        <w:rPr>
          <w:vertAlign w:val="baseline"/>
          <w:lang w:val="ro-RO"/>
        </w:rPr>
        <w:t>/0</w:t>
      </w:r>
      <w:r w:rsidR="00F05D47">
        <w:rPr>
          <w:vertAlign w:val="baseline"/>
          <w:lang w:val="ro-RO"/>
        </w:rPr>
        <w:t>7</w:t>
      </w:r>
      <w:r w:rsidR="00F05D47" w:rsidRPr="002D7E7F">
        <w:rPr>
          <w:vertAlign w:val="baseline"/>
          <w:lang w:val="ro-RO"/>
        </w:rPr>
        <w:t>.0</w:t>
      </w:r>
      <w:r w:rsidR="00F05D47">
        <w:rPr>
          <w:vertAlign w:val="baseline"/>
          <w:lang w:val="ro-RO"/>
        </w:rPr>
        <w:t>4</w:t>
      </w:r>
      <w:r w:rsidR="00F05D47" w:rsidRPr="002D7E7F">
        <w:rPr>
          <w:vertAlign w:val="baseline"/>
          <w:lang w:val="ro-RO"/>
        </w:rPr>
        <w:t xml:space="preserve">.2017 </w:t>
      </w:r>
      <w:r w:rsidR="00F05D47">
        <w:rPr>
          <w:vertAlign w:val="baseline"/>
          <w:lang w:val="ro-RO"/>
        </w:rPr>
        <w:t>privind</w:t>
      </w:r>
      <w:r w:rsidR="00F05D47" w:rsidRPr="002D7E7F">
        <w:rPr>
          <w:vertAlign w:val="baseline"/>
          <w:lang w:val="ro-RO"/>
        </w:rPr>
        <w:t xml:space="preserve"> numărul maxim de posturi ce pot fi încadrate în anul 2017</w:t>
      </w:r>
      <w:r w:rsidR="00F05D47">
        <w:rPr>
          <w:vertAlign w:val="baseline"/>
          <w:lang w:val="ro-RO"/>
        </w:rPr>
        <w:t xml:space="preserve">, la nivelul unităţilor administrativ – teritoriale din judeţul Vrancea, cu excepţia celor din cadrul capitolelor bugetare </w:t>
      </w:r>
      <w:r w:rsidR="00F05D47" w:rsidRPr="00816604">
        <w:rPr>
          <w:vertAlign w:val="baseline"/>
          <w:lang w:val="ro-RO"/>
        </w:rPr>
        <w:t>“</w:t>
      </w:r>
      <w:r w:rsidR="00F05D47">
        <w:rPr>
          <w:vertAlign w:val="baseline"/>
          <w:lang w:val="ro-RO"/>
        </w:rPr>
        <w:t>Învăţământ</w:t>
      </w:r>
      <w:r w:rsidR="00F05D47" w:rsidRPr="00816604">
        <w:rPr>
          <w:vertAlign w:val="baseline"/>
          <w:lang w:val="ro-RO"/>
        </w:rPr>
        <w:t>” şi “</w:t>
      </w:r>
      <w:r w:rsidR="00F05D47">
        <w:rPr>
          <w:vertAlign w:val="baseline"/>
          <w:lang w:val="ro-RO"/>
        </w:rPr>
        <w:t>Asigurări şi asistenţă socială</w:t>
      </w:r>
      <w:r w:rsidR="00F05D47" w:rsidRPr="00816604">
        <w:rPr>
          <w:vertAlign w:val="baseline"/>
          <w:lang w:val="ro-RO"/>
        </w:rPr>
        <w:t>”, finanţate din bugetele locale, precum şi din capitolul bugetar “S</w:t>
      </w:r>
      <w:r w:rsidR="00F05D47">
        <w:rPr>
          <w:vertAlign w:val="baseline"/>
          <w:lang w:val="ro-RO"/>
        </w:rPr>
        <w:t>ănătate</w:t>
      </w:r>
      <w:r w:rsidR="00F05D47" w:rsidRPr="00816604">
        <w:rPr>
          <w:vertAlign w:val="baseline"/>
          <w:lang w:val="ro-RO"/>
        </w:rPr>
        <w:t xml:space="preserve">”, indiferent de sursa de finanţare, </w:t>
      </w:r>
      <w:r w:rsidR="00F05D47" w:rsidRPr="002D7E7F">
        <w:rPr>
          <w:vertAlign w:val="baseline"/>
          <w:lang w:val="ro-RO"/>
        </w:rPr>
        <w:t>emis de Instituţia Prefectului Judeţului Vrancea</w:t>
      </w:r>
      <w:r w:rsidR="00F05D47" w:rsidRPr="00816604">
        <w:rPr>
          <w:vertAlign w:val="baseline"/>
          <w:lang w:val="ro-RO"/>
        </w:rPr>
        <w:t>;</w:t>
      </w:r>
    </w:p>
    <w:p w:rsidR="00F05D47" w:rsidRDefault="00F05D47" w:rsidP="00F05D47">
      <w:pPr>
        <w:ind w:firstLine="708"/>
        <w:jc w:val="both"/>
        <w:rPr>
          <w:lang w:val="ro-RO"/>
        </w:rPr>
      </w:pPr>
      <w:r>
        <w:rPr>
          <w:szCs w:val="28"/>
          <w:vertAlign w:val="baseline"/>
        </w:rPr>
        <w:t xml:space="preserve"> - </w:t>
      </w:r>
      <w:proofErr w:type="spellStart"/>
      <w:proofErr w:type="gramStart"/>
      <w:r w:rsidRPr="00F15D22">
        <w:rPr>
          <w:szCs w:val="28"/>
          <w:vertAlign w:val="baseline"/>
        </w:rPr>
        <w:t>în</w:t>
      </w:r>
      <w:proofErr w:type="spellEnd"/>
      <w:proofErr w:type="gramEnd"/>
      <w:r w:rsidRPr="00F15D22">
        <w:rPr>
          <w:szCs w:val="28"/>
          <w:vertAlign w:val="baseline"/>
        </w:rPr>
        <w:t xml:space="preserve"> </w:t>
      </w:r>
      <w:proofErr w:type="spellStart"/>
      <w:r w:rsidRPr="00F15D22">
        <w:rPr>
          <w:szCs w:val="28"/>
          <w:vertAlign w:val="baseline"/>
        </w:rPr>
        <w:t>baza</w:t>
      </w:r>
      <w:proofErr w:type="spellEnd"/>
      <w:r w:rsidRPr="00F15D22">
        <w:rPr>
          <w:szCs w:val="28"/>
          <w:vertAlign w:val="baseline"/>
        </w:rPr>
        <w:t xml:space="preserve"> </w:t>
      </w:r>
      <w:proofErr w:type="spellStart"/>
      <w:r w:rsidRPr="00F15D22">
        <w:rPr>
          <w:szCs w:val="28"/>
          <w:vertAlign w:val="baseline"/>
        </w:rPr>
        <w:t>prevederilor</w:t>
      </w:r>
      <w:proofErr w:type="spellEnd"/>
      <w:r w:rsidRPr="00F15D22">
        <w:rPr>
          <w:szCs w:val="28"/>
          <w:vertAlign w:val="baseline"/>
        </w:rPr>
        <w:t xml:space="preserve"> </w:t>
      </w:r>
      <w:proofErr w:type="spellStart"/>
      <w:r>
        <w:rPr>
          <w:szCs w:val="28"/>
          <w:vertAlign w:val="baseline"/>
        </w:rPr>
        <w:t>Legii-cadru</w:t>
      </w:r>
      <w:proofErr w:type="spellEnd"/>
      <w:r>
        <w:rPr>
          <w:szCs w:val="28"/>
          <w:vertAlign w:val="baseline"/>
        </w:rPr>
        <w:t xml:space="preserve"> </w:t>
      </w:r>
      <w:r w:rsidRPr="00F15D22">
        <w:rPr>
          <w:szCs w:val="28"/>
          <w:vertAlign w:val="baseline"/>
        </w:rPr>
        <w:t xml:space="preserve">nr. 153/2017 </w:t>
      </w:r>
      <w:proofErr w:type="spellStart"/>
      <w:r w:rsidRPr="00F15D22">
        <w:rPr>
          <w:szCs w:val="28"/>
          <w:vertAlign w:val="baseline"/>
        </w:rPr>
        <w:t>privind</w:t>
      </w:r>
      <w:proofErr w:type="spellEnd"/>
      <w:r w:rsidRPr="00F15D22">
        <w:rPr>
          <w:szCs w:val="28"/>
          <w:vertAlign w:val="baseline"/>
        </w:rPr>
        <w:t xml:space="preserve"> </w:t>
      </w:r>
      <w:proofErr w:type="spellStart"/>
      <w:r w:rsidRPr="00F15D22">
        <w:rPr>
          <w:szCs w:val="28"/>
          <w:vertAlign w:val="baseline"/>
        </w:rPr>
        <w:t>salarizarea</w:t>
      </w:r>
      <w:proofErr w:type="spellEnd"/>
      <w:r w:rsidRPr="00F15D22">
        <w:rPr>
          <w:szCs w:val="28"/>
          <w:vertAlign w:val="baseline"/>
        </w:rPr>
        <w:t xml:space="preserve"> </w:t>
      </w:r>
      <w:proofErr w:type="spellStart"/>
      <w:r w:rsidRPr="00F15D22">
        <w:rPr>
          <w:szCs w:val="28"/>
          <w:vertAlign w:val="baseline"/>
        </w:rPr>
        <w:t>personalului</w:t>
      </w:r>
      <w:proofErr w:type="spellEnd"/>
      <w:r w:rsidRPr="00F15D22">
        <w:rPr>
          <w:szCs w:val="28"/>
          <w:vertAlign w:val="baseline"/>
        </w:rPr>
        <w:t xml:space="preserve"> </w:t>
      </w:r>
      <w:proofErr w:type="spellStart"/>
      <w:r w:rsidRPr="00F15D22">
        <w:rPr>
          <w:szCs w:val="28"/>
          <w:vertAlign w:val="baseline"/>
        </w:rPr>
        <w:t>plătit</w:t>
      </w:r>
      <w:proofErr w:type="spellEnd"/>
      <w:r w:rsidRPr="00F15D22">
        <w:rPr>
          <w:szCs w:val="28"/>
          <w:vertAlign w:val="baseline"/>
        </w:rPr>
        <w:t xml:space="preserve"> din </w:t>
      </w:r>
      <w:proofErr w:type="spellStart"/>
      <w:r w:rsidRPr="00F15D22">
        <w:rPr>
          <w:szCs w:val="28"/>
          <w:vertAlign w:val="baseline"/>
        </w:rPr>
        <w:t>fonduri</w:t>
      </w:r>
      <w:proofErr w:type="spellEnd"/>
      <w:r w:rsidRPr="00F15D22">
        <w:rPr>
          <w:szCs w:val="28"/>
          <w:vertAlign w:val="baseline"/>
        </w:rPr>
        <w:t xml:space="preserve"> </w:t>
      </w:r>
      <w:proofErr w:type="spellStart"/>
      <w:r w:rsidRPr="00F15D22">
        <w:rPr>
          <w:szCs w:val="28"/>
          <w:vertAlign w:val="baseline"/>
        </w:rPr>
        <w:t>publice</w:t>
      </w:r>
      <w:proofErr w:type="spellEnd"/>
      <w:r>
        <w:rPr>
          <w:szCs w:val="28"/>
          <w:vertAlign w:val="baseline"/>
        </w:rPr>
        <w:t>,</w:t>
      </w:r>
      <w:r w:rsidRPr="003F7ACB">
        <w:rPr>
          <w:szCs w:val="28"/>
          <w:vertAlign w:val="baseline"/>
          <w:lang w:val="ro-RO"/>
        </w:rPr>
        <w:t xml:space="preserve"> </w:t>
      </w:r>
      <w:r w:rsidRPr="00816604">
        <w:rPr>
          <w:szCs w:val="28"/>
          <w:vertAlign w:val="baseline"/>
          <w:lang w:val="ro-RO"/>
        </w:rPr>
        <w:t>cu modificările şi completările ulterioare</w:t>
      </w:r>
      <w:r w:rsidRPr="00F15D22">
        <w:rPr>
          <w:szCs w:val="28"/>
          <w:vertAlign w:val="baseline"/>
        </w:rPr>
        <w:t>;</w:t>
      </w:r>
    </w:p>
    <w:p w:rsidR="00F05D47" w:rsidRDefault="00F05D47" w:rsidP="00F05D47">
      <w:pPr>
        <w:pStyle w:val="NoSpacing"/>
        <w:jc w:val="both"/>
        <w:rPr>
          <w:sz w:val="28"/>
          <w:szCs w:val="28"/>
        </w:rPr>
      </w:pPr>
      <w:r w:rsidRPr="00C63CC1">
        <w:rPr>
          <w:sz w:val="28"/>
          <w:szCs w:val="28"/>
        </w:rPr>
        <w:t xml:space="preserve">      </w:t>
      </w:r>
      <w:r>
        <w:rPr>
          <w:sz w:val="28"/>
          <w:szCs w:val="28"/>
        </w:rPr>
        <w:t xml:space="preserve">  </w:t>
      </w:r>
      <w:r w:rsidRPr="00C63CC1">
        <w:rPr>
          <w:sz w:val="28"/>
          <w:szCs w:val="28"/>
        </w:rPr>
        <w:t xml:space="preserve"> </w:t>
      </w:r>
      <w:r>
        <w:rPr>
          <w:sz w:val="28"/>
          <w:szCs w:val="28"/>
        </w:rPr>
        <w:t xml:space="preserve"> - </w:t>
      </w:r>
      <w:proofErr w:type="spellStart"/>
      <w:proofErr w:type="gramStart"/>
      <w:r w:rsidRPr="00C63CC1">
        <w:rPr>
          <w:sz w:val="28"/>
          <w:szCs w:val="28"/>
        </w:rPr>
        <w:t>văzând</w:t>
      </w:r>
      <w:proofErr w:type="spellEnd"/>
      <w:proofErr w:type="gramEnd"/>
      <w:r w:rsidRPr="00C63CC1">
        <w:rPr>
          <w:sz w:val="28"/>
          <w:szCs w:val="28"/>
        </w:rPr>
        <w:t xml:space="preserve"> </w:t>
      </w:r>
      <w:proofErr w:type="spellStart"/>
      <w:r w:rsidRPr="00C63CC1">
        <w:rPr>
          <w:sz w:val="28"/>
          <w:szCs w:val="28"/>
        </w:rPr>
        <w:t>Hot</w:t>
      </w:r>
      <w:r>
        <w:rPr>
          <w:sz w:val="28"/>
          <w:szCs w:val="28"/>
        </w:rPr>
        <w:t>ă</w:t>
      </w:r>
      <w:r w:rsidRPr="00C63CC1">
        <w:rPr>
          <w:sz w:val="28"/>
          <w:szCs w:val="28"/>
        </w:rPr>
        <w:t>r</w:t>
      </w:r>
      <w:r>
        <w:rPr>
          <w:sz w:val="28"/>
          <w:szCs w:val="28"/>
        </w:rPr>
        <w:t>â</w:t>
      </w:r>
      <w:r w:rsidRPr="00C63CC1">
        <w:rPr>
          <w:sz w:val="28"/>
          <w:szCs w:val="28"/>
        </w:rPr>
        <w:t>rea</w:t>
      </w:r>
      <w:proofErr w:type="spellEnd"/>
      <w:r w:rsidRPr="00C63CC1">
        <w:rPr>
          <w:sz w:val="28"/>
          <w:szCs w:val="28"/>
        </w:rPr>
        <w:t xml:space="preserve"> </w:t>
      </w:r>
      <w:proofErr w:type="spellStart"/>
      <w:r w:rsidRPr="00C63CC1">
        <w:rPr>
          <w:sz w:val="28"/>
          <w:szCs w:val="28"/>
        </w:rPr>
        <w:t>Consiliului</w:t>
      </w:r>
      <w:proofErr w:type="spellEnd"/>
      <w:r w:rsidRPr="00C63CC1">
        <w:rPr>
          <w:sz w:val="28"/>
          <w:szCs w:val="28"/>
        </w:rPr>
        <w:t xml:space="preserve"> Local al </w:t>
      </w:r>
      <w:proofErr w:type="spellStart"/>
      <w:r w:rsidRPr="00C63CC1">
        <w:rPr>
          <w:sz w:val="28"/>
          <w:szCs w:val="28"/>
        </w:rPr>
        <w:t>Municipiului</w:t>
      </w:r>
      <w:proofErr w:type="spellEnd"/>
      <w:r w:rsidRPr="00C63CC1">
        <w:rPr>
          <w:sz w:val="28"/>
          <w:szCs w:val="28"/>
        </w:rPr>
        <w:t xml:space="preserve"> Focsani nr. 263/27.07.2017, </w:t>
      </w:r>
      <w:proofErr w:type="spellStart"/>
      <w:r w:rsidRPr="00C63CC1">
        <w:rPr>
          <w:sz w:val="28"/>
          <w:szCs w:val="28"/>
        </w:rPr>
        <w:t>privind</w:t>
      </w:r>
      <w:proofErr w:type="spellEnd"/>
      <w:r w:rsidRPr="00C63CC1">
        <w:rPr>
          <w:sz w:val="28"/>
          <w:szCs w:val="28"/>
        </w:rPr>
        <w:t xml:space="preserve"> </w:t>
      </w:r>
      <w:proofErr w:type="spellStart"/>
      <w:r w:rsidRPr="00C63CC1">
        <w:rPr>
          <w:sz w:val="28"/>
          <w:szCs w:val="28"/>
        </w:rPr>
        <w:t>aprobarea</w:t>
      </w:r>
      <w:proofErr w:type="spellEnd"/>
      <w:r w:rsidRPr="00C63CC1">
        <w:rPr>
          <w:sz w:val="28"/>
          <w:szCs w:val="28"/>
        </w:rPr>
        <w:t xml:space="preserve"> </w:t>
      </w:r>
      <w:proofErr w:type="spellStart"/>
      <w:r w:rsidRPr="00C63CC1">
        <w:rPr>
          <w:sz w:val="28"/>
          <w:szCs w:val="28"/>
        </w:rPr>
        <w:t>salariilor</w:t>
      </w:r>
      <w:proofErr w:type="spellEnd"/>
      <w:r w:rsidRPr="00C63CC1">
        <w:rPr>
          <w:sz w:val="28"/>
          <w:szCs w:val="28"/>
        </w:rPr>
        <w:t xml:space="preserve"> de </w:t>
      </w:r>
      <w:proofErr w:type="spellStart"/>
      <w:r w:rsidRPr="00C63CC1">
        <w:rPr>
          <w:sz w:val="28"/>
          <w:szCs w:val="28"/>
        </w:rPr>
        <w:t>bază</w:t>
      </w:r>
      <w:proofErr w:type="spellEnd"/>
      <w:r w:rsidRPr="00C63CC1">
        <w:rPr>
          <w:sz w:val="28"/>
          <w:szCs w:val="28"/>
        </w:rPr>
        <w:t xml:space="preserve"> </w:t>
      </w:r>
      <w:proofErr w:type="spellStart"/>
      <w:r w:rsidRPr="00C63CC1">
        <w:rPr>
          <w:sz w:val="28"/>
          <w:szCs w:val="28"/>
        </w:rPr>
        <w:t>aferente</w:t>
      </w:r>
      <w:proofErr w:type="spellEnd"/>
      <w:r w:rsidRPr="00C63CC1">
        <w:rPr>
          <w:sz w:val="28"/>
          <w:szCs w:val="28"/>
        </w:rPr>
        <w:t xml:space="preserve"> </w:t>
      </w:r>
      <w:proofErr w:type="spellStart"/>
      <w:r w:rsidRPr="00C63CC1">
        <w:rPr>
          <w:sz w:val="28"/>
          <w:szCs w:val="28"/>
        </w:rPr>
        <w:t>funcţiilor</w:t>
      </w:r>
      <w:proofErr w:type="spellEnd"/>
      <w:r w:rsidRPr="00C63CC1">
        <w:rPr>
          <w:sz w:val="28"/>
          <w:szCs w:val="28"/>
        </w:rPr>
        <w:t xml:space="preserve"> din </w:t>
      </w:r>
      <w:proofErr w:type="spellStart"/>
      <w:r w:rsidRPr="00C63CC1">
        <w:rPr>
          <w:sz w:val="28"/>
          <w:szCs w:val="28"/>
        </w:rPr>
        <w:t>cadrul</w:t>
      </w:r>
      <w:proofErr w:type="spellEnd"/>
      <w:r w:rsidRPr="00C63CC1">
        <w:rPr>
          <w:sz w:val="28"/>
          <w:szCs w:val="28"/>
        </w:rPr>
        <w:t xml:space="preserve"> </w:t>
      </w:r>
      <w:proofErr w:type="spellStart"/>
      <w:r w:rsidRPr="00C63CC1">
        <w:rPr>
          <w:sz w:val="28"/>
          <w:szCs w:val="28"/>
        </w:rPr>
        <w:t>familiei</w:t>
      </w:r>
      <w:proofErr w:type="spellEnd"/>
      <w:r w:rsidRPr="00C63CC1">
        <w:rPr>
          <w:sz w:val="28"/>
          <w:szCs w:val="28"/>
        </w:rPr>
        <w:t xml:space="preserve"> </w:t>
      </w:r>
      <w:proofErr w:type="spellStart"/>
      <w:r w:rsidRPr="00C63CC1">
        <w:rPr>
          <w:sz w:val="28"/>
          <w:szCs w:val="28"/>
        </w:rPr>
        <w:t>ocupaţionale</w:t>
      </w:r>
      <w:proofErr w:type="spellEnd"/>
      <w:r w:rsidRPr="00C63CC1">
        <w:rPr>
          <w:sz w:val="28"/>
          <w:szCs w:val="28"/>
        </w:rPr>
        <w:t xml:space="preserve"> ”</w:t>
      </w:r>
      <w:proofErr w:type="spellStart"/>
      <w:r w:rsidRPr="00C63CC1">
        <w:rPr>
          <w:sz w:val="28"/>
          <w:szCs w:val="28"/>
        </w:rPr>
        <w:t>Administraţie</w:t>
      </w:r>
      <w:proofErr w:type="spellEnd"/>
      <w:r w:rsidRPr="00C63CC1">
        <w:rPr>
          <w:sz w:val="28"/>
          <w:szCs w:val="28"/>
        </w:rPr>
        <w:t xml:space="preserve">”, </w:t>
      </w:r>
      <w:proofErr w:type="spellStart"/>
      <w:r w:rsidRPr="00C63CC1">
        <w:rPr>
          <w:sz w:val="28"/>
          <w:szCs w:val="28"/>
        </w:rPr>
        <w:t>utilizate</w:t>
      </w:r>
      <w:proofErr w:type="spellEnd"/>
      <w:r w:rsidRPr="00C63CC1">
        <w:rPr>
          <w:sz w:val="28"/>
          <w:szCs w:val="28"/>
        </w:rPr>
        <w:t xml:space="preserve"> </w:t>
      </w:r>
      <w:proofErr w:type="spellStart"/>
      <w:r w:rsidRPr="00C63CC1">
        <w:rPr>
          <w:sz w:val="28"/>
          <w:szCs w:val="28"/>
        </w:rPr>
        <w:t>în</w:t>
      </w:r>
      <w:proofErr w:type="spellEnd"/>
      <w:r w:rsidRPr="00C63CC1">
        <w:rPr>
          <w:sz w:val="28"/>
          <w:szCs w:val="28"/>
        </w:rPr>
        <w:t xml:space="preserve"> </w:t>
      </w:r>
      <w:proofErr w:type="spellStart"/>
      <w:r w:rsidRPr="00C63CC1">
        <w:rPr>
          <w:sz w:val="28"/>
          <w:szCs w:val="28"/>
        </w:rPr>
        <w:t>aparatul</w:t>
      </w:r>
      <w:proofErr w:type="spellEnd"/>
      <w:r w:rsidRPr="00C63CC1">
        <w:rPr>
          <w:sz w:val="28"/>
          <w:szCs w:val="28"/>
        </w:rPr>
        <w:t xml:space="preserve"> de </w:t>
      </w:r>
      <w:proofErr w:type="spellStart"/>
      <w:r w:rsidRPr="00C63CC1">
        <w:rPr>
          <w:sz w:val="28"/>
          <w:szCs w:val="28"/>
        </w:rPr>
        <w:t>specialitate</w:t>
      </w:r>
      <w:proofErr w:type="spellEnd"/>
      <w:r w:rsidRPr="00C63CC1">
        <w:rPr>
          <w:sz w:val="28"/>
          <w:szCs w:val="28"/>
        </w:rPr>
        <w:t xml:space="preserve"> al </w:t>
      </w:r>
      <w:proofErr w:type="spellStart"/>
      <w:r w:rsidRPr="00C63CC1">
        <w:rPr>
          <w:sz w:val="28"/>
          <w:szCs w:val="28"/>
        </w:rPr>
        <w:t>Primarului</w:t>
      </w:r>
      <w:proofErr w:type="spellEnd"/>
      <w:r w:rsidRPr="00C63CC1">
        <w:rPr>
          <w:sz w:val="28"/>
          <w:szCs w:val="28"/>
        </w:rPr>
        <w:t xml:space="preserve"> </w:t>
      </w:r>
      <w:proofErr w:type="spellStart"/>
      <w:r w:rsidRPr="00C63CC1">
        <w:rPr>
          <w:sz w:val="28"/>
          <w:szCs w:val="28"/>
        </w:rPr>
        <w:t>Municipiului</w:t>
      </w:r>
      <w:proofErr w:type="spellEnd"/>
      <w:r w:rsidRPr="00C63CC1">
        <w:rPr>
          <w:sz w:val="28"/>
          <w:szCs w:val="28"/>
        </w:rPr>
        <w:t xml:space="preserve"> </w:t>
      </w:r>
      <w:proofErr w:type="spellStart"/>
      <w:r w:rsidRPr="00C63CC1">
        <w:rPr>
          <w:sz w:val="28"/>
          <w:szCs w:val="28"/>
        </w:rPr>
        <w:t>Focşani</w:t>
      </w:r>
      <w:proofErr w:type="spellEnd"/>
      <w:r w:rsidRPr="00C63CC1">
        <w:rPr>
          <w:sz w:val="28"/>
          <w:szCs w:val="28"/>
        </w:rPr>
        <w:t xml:space="preserve">, </w:t>
      </w:r>
      <w:proofErr w:type="spellStart"/>
      <w:r w:rsidRPr="00C63CC1">
        <w:rPr>
          <w:sz w:val="28"/>
          <w:szCs w:val="28"/>
        </w:rPr>
        <w:t>în</w:t>
      </w:r>
      <w:proofErr w:type="spellEnd"/>
      <w:r w:rsidRPr="00C63CC1">
        <w:rPr>
          <w:sz w:val="28"/>
          <w:szCs w:val="28"/>
        </w:rPr>
        <w:t xml:space="preserve"> </w:t>
      </w:r>
      <w:proofErr w:type="spellStart"/>
      <w:r w:rsidRPr="00C63CC1">
        <w:rPr>
          <w:sz w:val="28"/>
          <w:szCs w:val="28"/>
        </w:rPr>
        <w:t>aparatul</w:t>
      </w:r>
      <w:proofErr w:type="spellEnd"/>
      <w:r w:rsidRPr="00C63CC1">
        <w:rPr>
          <w:sz w:val="28"/>
          <w:szCs w:val="28"/>
        </w:rPr>
        <w:t xml:space="preserve"> permanent de </w:t>
      </w:r>
      <w:proofErr w:type="spellStart"/>
      <w:r w:rsidRPr="00C63CC1">
        <w:rPr>
          <w:sz w:val="28"/>
          <w:szCs w:val="28"/>
        </w:rPr>
        <w:t>lucru</w:t>
      </w:r>
      <w:proofErr w:type="spellEnd"/>
      <w:r w:rsidRPr="00C63CC1">
        <w:rPr>
          <w:sz w:val="28"/>
          <w:szCs w:val="28"/>
        </w:rPr>
        <w:t xml:space="preserve"> al </w:t>
      </w:r>
      <w:proofErr w:type="spellStart"/>
      <w:r w:rsidRPr="00C63CC1">
        <w:rPr>
          <w:sz w:val="28"/>
          <w:szCs w:val="28"/>
        </w:rPr>
        <w:t>Consiliului</w:t>
      </w:r>
      <w:proofErr w:type="spellEnd"/>
      <w:r w:rsidRPr="00C63CC1">
        <w:rPr>
          <w:sz w:val="28"/>
          <w:szCs w:val="28"/>
        </w:rPr>
        <w:t xml:space="preserve"> Local al </w:t>
      </w:r>
      <w:proofErr w:type="spellStart"/>
      <w:r w:rsidRPr="00C63CC1">
        <w:rPr>
          <w:sz w:val="28"/>
          <w:szCs w:val="28"/>
        </w:rPr>
        <w:t>Municipiului</w:t>
      </w:r>
      <w:proofErr w:type="spellEnd"/>
      <w:r w:rsidRPr="00C63CC1">
        <w:rPr>
          <w:sz w:val="28"/>
          <w:szCs w:val="28"/>
        </w:rPr>
        <w:t xml:space="preserve"> </w:t>
      </w:r>
      <w:proofErr w:type="spellStart"/>
      <w:r w:rsidRPr="00C63CC1">
        <w:rPr>
          <w:sz w:val="28"/>
          <w:szCs w:val="28"/>
        </w:rPr>
        <w:t>Focşani</w:t>
      </w:r>
      <w:proofErr w:type="spellEnd"/>
      <w:r w:rsidRPr="00C63CC1">
        <w:rPr>
          <w:sz w:val="28"/>
          <w:szCs w:val="28"/>
        </w:rPr>
        <w:t xml:space="preserve">, </w:t>
      </w:r>
      <w:proofErr w:type="spellStart"/>
      <w:r w:rsidRPr="00C63CC1">
        <w:rPr>
          <w:sz w:val="28"/>
          <w:szCs w:val="28"/>
        </w:rPr>
        <w:t>precum</w:t>
      </w:r>
      <w:proofErr w:type="spellEnd"/>
      <w:r w:rsidRPr="00C63CC1">
        <w:rPr>
          <w:sz w:val="28"/>
          <w:szCs w:val="28"/>
        </w:rPr>
        <w:t xml:space="preserve"> </w:t>
      </w:r>
      <w:proofErr w:type="spellStart"/>
      <w:r w:rsidRPr="00C63CC1">
        <w:rPr>
          <w:sz w:val="28"/>
          <w:szCs w:val="28"/>
        </w:rPr>
        <w:t>şi</w:t>
      </w:r>
      <w:proofErr w:type="spellEnd"/>
      <w:r w:rsidRPr="00C63CC1">
        <w:rPr>
          <w:sz w:val="28"/>
          <w:szCs w:val="28"/>
        </w:rPr>
        <w:t xml:space="preserve"> </w:t>
      </w:r>
      <w:proofErr w:type="spellStart"/>
      <w:r w:rsidRPr="00C63CC1">
        <w:rPr>
          <w:sz w:val="28"/>
          <w:szCs w:val="28"/>
        </w:rPr>
        <w:t>în</w:t>
      </w:r>
      <w:proofErr w:type="spellEnd"/>
      <w:r w:rsidRPr="00C63CC1">
        <w:rPr>
          <w:sz w:val="28"/>
          <w:szCs w:val="28"/>
        </w:rPr>
        <w:t xml:space="preserve"> </w:t>
      </w:r>
      <w:proofErr w:type="spellStart"/>
      <w:r w:rsidRPr="00C63CC1">
        <w:rPr>
          <w:sz w:val="28"/>
          <w:szCs w:val="28"/>
        </w:rPr>
        <w:t>cadrul</w:t>
      </w:r>
      <w:proofErr w:type="spellEnd"/>
      <w:r w:rsidRPr="00C63CC1">
        <w:rPr>
          <w:sz w:val="28"/>
          <w:szCs w:val="28"/>
        </w:rPr>
        <w:t xml:space="preserve"> </w:t>
      </w:r>
      <w:proofErr w:type="spellStart"/>
      <w:r w:rsidRPr="00C63CC1">
        <w:rPr>
          <w:sz w:val="28"/>
          <w:szCs w:val="28"/>
        </w:rPr>
        <w:t>serviciilor</w:t>
      </w:r>
      <w:proofErr w:type="spellEnd"/>
      <w:r w:rsidRPr="00C63CC1">
        <w:rPr>
          <w:sz w:val="28"/>
          <w:szCs w:val="28"/>
        </w:rPr>
        <w:t xml:space="preserve"> </w:t>
      </w:r>
      <w:proofErr w:type="spellStart"/>
      <w:r w:rsidRPr="00C63CC1">
        <w:rPr>
          <w:sz w:val="28"/>
          <w:szCs w:val="28"/>
        </w:rPr>
        <w:t>publice</w:t>
      </w:r>
      <w:proofErr w:type="spellEnd"/>
      <w:r w:rsidRPr="00C63CC1">
        <w:rPr>
          <w:sz w:val="28"/>
          <w:szCs w:val="28"/>
        </w:rPr>
        <w:t xml:space="preserve"> din </w:t>
      </w:r>
      <w:proofErr w:type="spellStart"/>
      <w:r w:rsidRPr="00C63CC1">
        <w:rPr>
          <w:sz w:val="28"/>
          <w:szCs w:val="28"/>
        </w:rPr>
        <w:t>subordinea</w:t>
      </w:r>
      <w:proofErr w:type="spellEnd"/>
      <w:r w:rsidRPr="00C63CC1">
        <w:rPr>
          <w:sz w:val="28"/>
          <w:szCs w:val="28"/>
        </w:rPr>
        <w:t xml:space="preserve"> </w:t>
      </w:r>
      <w:proofErr w:type="spellStart"/>
      <w:r w:rsidRPr="00C63CC1">
        <w:rPr>
          <w:sz w:val="28"/>
          <w:szCs w:val="28"/>
        </w:rPr>
        <w:t>Consiliului</w:t>
      </w:r>
      <w:proofErr w:type="spellEnd"/>
      <w:r w:rsidRPr="00C63CC1">
        <w:rPr>
          <w:sz w:val="28"/>
          <w:szCs w:val="28"/>
        </w:rPr>
        <w:t xml:space="preserve"> Local al </w:t>
      </w:r>
      <w:proofErr w:type="spellStart"/>
      <w:r w:rsidRPr="00C63CC1">
        <w:rPr>
          <w:sz w:val="28"/>
          <w:szCs w:val="28"/>
        </w:rPr>
        <w:t>Municipiului</w:t>
      </w:r>
      <w:proofErr w:type="spellEnd"/>
      <w:r w:rsidRPr="00C63CC1">
        <w:rPr>
          <w:sz w:val="28"/>
          <w:szCs w:val="28"/>
        </w:rPr>
        <w:t xml:space="preserve"> </w:t>
      </w:r>
      <w:proofErr w:type="spellStart"/>
      <w:r w:rsidRPr="00C63CC1">
        <w:rPr>
          <w:sz w:val="28"/>
          <w:szCs w:val="28"/>
        </w:rPr>
        <w:t>Focşani</w:t>
      </w:r>
      <w:proofErr w:type="spellEnd"/>
      <w:r w:rsidRPr="00C63CC1">
        <w:rPr>
          <w:sz w:val="28"/>
          <w:szCs w:val="28"/>
        </w:rPr>
        <w:t>;</w:t>
      </w:r>
    </w:p>
    <w:p w:rsidR="00F05D47" w:rsidRPr="00816604" w:rsidRDefault="00F05D47" w:rsidP="00F05D47">
      <w:pPr>
        <w:autoSpaceDE w:val="0"/>
        <w:autoSpaceDN w:val="0"/>
        <w:adjustRightInd w:val="0"/>
        <w:jc w:val="both"/>
        <w:rPr>
          <w:szCs w:val="28"/>
          <w:vertAlign w:val="baseline"/>
          <w:lang w:val="ro-RO"/>
        </w:rPr>
      </w:pPr>
      <w:r w:rsidRPr="00816604">
        <w:rPr>
          <w:szCs w:val="28"/>
          <w:lang w:val="ro-RO"/>
        </w:rPr>
        <w:t xml:space="preserve">        </w:t>
      </w:r>
      <w:r w:rsidRPr="00816604">
        <w:rPr>
          <w:szCs w:val="28"/>
          <w:lang w:val="ro-RO"/>
        </w:rPr>
        <w:tab/>
      </w:r>
      <w:r>
        <w:rPr>
          <w:vertAlign w:val="baseline"/>
          <w:lang w:val="ro-RO"/>
        </w:rPr>
        <w:t xml:space="preserve">-   în temeiul art. 107 alin. (1) lit. a) şi lit. c), </w:t>
      </w:r>
      <w:r w:rsidRPr="003C0766">
        <w:rPr>
          <w:vertAlign w:val="baseline"/>
          <w:lang w:val="ro-RO"/>
        </w:rPr>
        <w:t xml:space="preserve"> art. 107^</w:t>
      </w:r>
      <w:r w:rsidRPr="003C0766">
        <w:rPr>
          <w:szCs w:val="28"/>
          <w:vertAlign w:val="baseline"/>
        </w:rPr>
        <w:t>1</w:t>
      </w:r>
      <w:r w:rsidRPr="00471DAD">
        <w:rPr>
          <w:vertAlign w:val="baseline"/>
          <w:lang w:val="ro-RO"/>
        </w:rPr>
        <w:t xml:space="preserve"> </w:t>
      </w:r>
      <w:r w:rsidRPr="003C0766">
        <w:rPr>
          <w:vertAlign w:val="baseline"/>
          <w:lang w:val="ro-RO"/>
        </w:rPr>
        <w:t>alin. (1)</w:t>
      </w:r>
      <w:r w:rsidRPr="00816604">
        <w:rPr>
          <w:szCs w:val="28"/>
          <w:vertAlign w:val="baseline"/>
          <w:lang w:val="ro-RO"/>
        </w:rPr>
        <w:t xml:space="preserve"> şi art. 112</w:t>
      </w:r>
      <w:r>
        <w:rPr>
          <w:szCs w:val="28"/>
          <w:vertAlign w:val="baseline"/>
          <w:lang w:val="ro-RO"/>
        </w:rPr>
        <w:t>*</w:t>
      </w:r>
      <w:r w:rsidRPr="00816604">
        <w:rPr>
          <w:szCs w:val="28"/>
          <w:vertAlign w:val="baseline"/>
          <w:lang w:val="ro-RO"/>
        </w:rPr>
        <w:t xml:space="preserve"> din Legea</w:t>
      </w:r>
      <w:r>
        <w:rPr>
          <w:szCs w:val="28"/>
          <w:vertAlign w:val="baseline"/>
          <w:lang w:val="ro-RO"/>
        </w:rPr>
        <w:t xml:space="preserve"> </w:t>
      </w:r>
      <w:r w:rsidRPr="00816604">
        <w:rPr>
          <w:szCs w:val="28"/>
          <w:vertAlign w:val="baseline"/>
          <w:lang w:val="ro-RO"/>
        </w:rPr>
        <w:t>nr. 188/1999 privind Statutul funcţionarilor publici, republicată, cu modificările şi completările ulterioare;</w:t>
      </w:r>
    </w:p>
    <w:p w:rsidR="00F05D47" w:rsidRDefault="00F05D47" w:rsidP="00F05D47">
      <w:pPr>
        <w:pStyle w:val="Heading1"/>
        <w:rPr>
          <w:lang w:val="ro-RO"/>
        </w:rPr>
      </w:pPr>
      <w:r w:rsidRPr="000D0FD8">
        <w:rPr>
          <w:lang w:val="ro-RO"/>
        </w:rPr>
        <w:t xml:space="preserve">       </w:t>
      </w:r>
      <w:r w:rsidRPr="000D0FD8">
        <w:rPr>
          <w:lang w:val="ro-RO"/>
        </w:rPr>
        <w:tab/>
        <w:t xml:space="preserve">- </w:t>
      </w:r>
      <w:r>
        <w:rPr>
          <w:lang w:val="ro-RO"/>
        </w:rPr>
        <w:t xml:space="preserve">   </w:t>
      </w:r>
      <w:r w:rsidRPr="000D0FD8">
        <w:rPr>
          <w:lang w:val="ro-RO"/>
        </w:rPr>
        <w:t xml:space="preserve">în </w:t>
      </w:r>
      <w:r>
        <w:rPr>
          <w:lang w:val="ro-RO"/>
        </w:rPr>
        <w:t xml:space="preserve">conformitate cu prevederile </w:t>
      </w:r>
      <w:r w:rsidRPr="000D0FD8">
        <w:rPr>
          <w:lang w:val="ro-RO"/>
        </w:rPr>
        <w:t>art. 36 alin.</w:t>
      </w:r>
      <w:r>
        <w:rPr>
          <w:lang w:val="ro-RO"/>
        </w:rPr>
        <w:t xml:space="preserve"> </w:t>
      </w:r>
      <w:r w:rsidRPr="000D0FD8">
        <w:rPr>
          <w:lang w:val="ro-RO"/>
        </w:rPr>
        <w:t xml:space="preserve">(2) lit. „a” </w:t>
      </w:r>
      <w:r>
        <w:rPr>
          <w:lang w:val="ro-RO"/>
        </w:rPr>
        <w:t>ş</w:t>
      </w:r>
      <w:r w:rsidRPr="000D0FD8">
        <w:rPr>
          <w:lang w:val="ro-RO"/>
        </w:rPr>
        <w:t xml:space="preserve">i  alin.(3) lit.”b” şi </w:t>
      </w:r>
      <w:r>
        <w:rPr>
          <w:lang w:val="ro-RO"/>
        </w:rPr>
        <w:t>î</w:t>
      </w:r>
      <w:r w:rsidRPr="000D0FD8">
        <w:rPr>
          <w:lang w:val="ro-RO"/>
        </w:rPr>
        <w:t>n temeiul art.</w:t>
      </w:r>
      <w:r>
        <w:rPr>
          <w:lang w:val="ro-RO"/>
        </w:rPr>
        <w:t xml:space="preserve"> </w:t>
      </w:r>
      <w:r w:rsidRPr="000D0FD8">
        <w:rPr>
          <w:lang w:val="ro-RO"/>
        </w:rPr>
        <w:t>45 alin. (</w:t>
      </w:r>
      <w:r w:rsidR="0071449B">
        <w:rPr>
          <w:lang w:val="ro-RO"/>
        </w:rPr>
        <w:t>1</w:t>
      </w:r>
      <w:r w:rsidRPr="000D0FD8">
        <w:rPr>
          <w:lang w:val="ro-RO"/>
        </w:rPr>
        <w:t>)  din Legea nr. 215/2001  privind  administraţia publica locala, republicat</w:t>
      </w:r>
      <w:r>
        <w:rPr>
          <w:lang w:val="ro-RO"/>
        </w:rPr>
        <w:t>ă</w:t>
      </w:r>
      <w:r w:rsidRPr="000D0FD8">
        <w:rPr>
          <w:lang w:val="ro-RO"/>
        </w:rPr>
        <w:t>, cu modificarile</w:t>
      </w:r>
      <w:r>
        <w:rPr>
          <w:lang w:val="ro-RO"/>
        </w:rPr>
        <w:t xml:space="preserve"> si completarile ulterioare;</w:t>
      </w:r>
    </w:p>
    <w:p w:rsidR="000A2206" w:rsidRPr="000A2206" w:rsidRDefault="000A2206" w:rsidP="00F05D47">
      <w:pPr>
        <w:jc w:val="both"/>
        <w:rPr>
          <w:vertAlign w:val="baseline"/>
          <w:lang w:val="ro-RO"/>
        </w:rPr>
      </w:pPr>
    </w:p>
    <w:p w:rsidR="000A2206" w:rsidRDefault="000A2206" w:rsidP="00D72A2F">
      <w:pPr>
        <w:jc w:val="center"/>
        <w:rPr>
          <w:b/>
          <w:vertAlign w:val="baseline"/>
          <w:lang w:val="ro-RO"/>
        </w:rPr>
      </w:pPr>
      <w:r w:rsidRPr="00D72A2F">
        <w:rPr>
          <w:b/>
          <w:vertAlign w:val="baseline"/>
          <w:lang w:val="ro-RO"/>
        </w:rPr>
        <w:t>HOTĂRĂŞTE:</w:t>
      </w:r>
    </w:p>
    <w:p w:rsidR="00D72A2F" w:rsidRPr="000A2206" w:rsidRDefault="00D72A2F" w:rsidP="00D72A2F">
      <w:pPr>
        <w:jc w:val="center"/>
        <w:rPr>
          <w:vertAlign w:val="baseline"/>
          <w:lang w:val="ro-RO"/>
        </w:rPr>
      </w:pPr>
    </w:p>
    <w:p w:rsidR="00D72A2F" w:rsidRDefault="00D72A2F" w:rsidP="00D72A2F">
      <w:pPr>
        <w:pStyle w:val="Heading1"/>
        <w:ind w:firstLine="720"/>
        <w:rPr>
          <w:lang w:val="ro-RO"/>
        </w:rPr>
      </w:pPr>
      <w:r>
        <w:rPr>
          <w:lang w:val="ro-RO"/>
        </w:rPr>
        <w:t xml:space="preserve"> </w:t>
      </w:r>
      <w:r>
        <w:rPr>
          <w:b/>
          <w:lang w:val="ro-RO"/>
        </w:rPr>
        <w:t>Art. 1.</w:t>
      </w:r>
      <w:r>
        <w:rPr>
          <w:lang w:val="ro-RO"/>
        </w:rPr>
        <w:t xml:space="preserve"> Aprobarea organigramei, statului de functii şi numărului de personal pentru Primăria Municipiului Focşani, conform anexelor nr.1 si 2 care fac parte integrantă din prezent</w:t>
      </w:r>
      <w:r w:rsidR="0071449B">
        <w:rPr>
          <w:lang w:val="ro-RO"/>
        </w:rPr>
        <w:t>a</w:t>
      </w:r>
      <w:r>
        <w:rPr>
          <w:lang w:val="ro-RO"/>
        </w:rPr>
        <w:t xml:space="preserve"> hot</w:t>
      </w:r>
      <w:r w:rsidR="0071449B">
        <w:rPr>
          <w:lang w:val="ro-RO"/>
        </w:rPr>
        <w:t>ă</w:t>
      </w:r>
      <w:r>
        <w:rPr>
          <w:lang w:val="ro-RO"/>
        </w:rPr>
        <w:t>r</w:t>
      </w:r>
      <w:r w:rsidR="0071449B">
        <w:rPr>
          <w:lang w:val="ro-RO"/>
        </w:rPr>
        <w:t>â</w:t>
      </w:r>
      <w:r>
        <w:rPr>
          <w:lang w:val="ro-RO"/>
        </w:rPr>
        <w:t>re.</w:t>
      </w:r>
    </w:p>
    <w:p w:rsidR="00D72A2F" w:rsidRDefault="00D72A2F" w:rsidP="00D72A2F">
      <w:pPr>
        <w:pStyle w:val="Heading1"/>
        <w:ind w:firstLine="720"/>
        <w:rPr>
          <w:lang w:val="ro-RO"/>
        </w:rPr>
      </w:pPr>
    </w:p>
    <w:p w:rsidR="00D72A2F" w:rsidRDefault="00D72A2F" w:rsidP="00D72A2F">
      <w:pPr>
        <w:ind w:firstLine="720"/>
        <w:rPr>
          <w:vertAlign w:val="baseline"/>
          <w:lang w:val="ro-RO"/>
        </w:rPr>
      </w:pPr>
      <w:r>
        <w:rPr>
          <w:lang w:val="ro-RO"/>
        </w:rPr>
        <w:t xml:space="preserve"> </w:t>
      </w:r>
      <w:r w:rsidRPr="00636059">
        <w:rPr>
          <w:b/>
          <w:vertAlign w:val="baseline"/>
          <w:lang w:val="ro-RO"/>
        </w:rPr>
        <w:t>Art.</w:t>
      </w:r>
      <w:r>
        <w:rPr>
          <w:b/>
          <w:vertAlign w:val="baseline"/>
          <w:lang w:val="ro-RO"/>
        </w:rPr>
        <w:t xml:space="preserve">  </w:t>
      </w:r>
      <w:r w:rsidRPr="00636059">
        <w:rPr>
          <w:b/>
          <w:vertAlign w:val="baseline"/>
          <w:lang w:val="ro-RO"/>
        </w:rPr>
        <w:t>2</w:t>
      </w:r>
      <w:r w:rsidRPr="004113AB">
        <w:rPr>
          <w:b/>
          <w:vertAlign w:val="baseline"/>
          <w:lang w:val="ro-RO"/>
        </w:rPr>
        <w:t>.</w:t>
      </w:r>
      <w:r w:rsidRPr="004113AB">
        <w:rPr>
          <w:vertAlign w:val="baseline"/>
          <w:lang w:val="ro-RO"/>
        </w:rPr>
        <w:t xml:space="preserve">  </w:t>
      </w:r>
      <w:r>
        <w:rPr>
          <w:vertAlign w:val="baseline"/>
          <w:lang w:val="ro-RO"/>
        </w:rPr>
        <w:t>Î</w:t>
      </w:r>
      <w:r w:rsidRPr="004113AB">
        <w:rPr>
          <w:vertAlign w:val="baseline"/>
          <w:lang w:val="ro-RO"/>
        </w:rPr>
        <w:t>n termen</w:t>
      </w:r>
      <w:r>
        <w:rPr>
          <w:vertAlign w:val="baseline"/>
          <w:lang w:val="ro-RO"/>
        </w:rPr>
        <w:t xml:space="preserve"> de 30 de zile, funcţionarii publici şi personalul contractual vor fi numiţi în noile funcţii potrivit  prevederilor  legale în vigoare.</w:t>
      </w:r>
    </w:p>
    <w:p w:rsidR="00D72A2F" w:rsidRDefault="00D72A2F" w:rsidP="00D72A2F">
      <w:pPr>
        <w:ind w:firstLine="720"/>
        <w:rPr>
          <w:b/>
          <w:vertAlign w:val="baseline"/>
          <w:lang w:val="ro-RO"/>
        </w:rPr>
      </w:pPr>
    </w:p>
    <w:p w:rsidR="00D72A2F" w:rsidRDefault="00D72A2F" w:rsidP="00D72A2F">
      <w:pPr>
        <w:jc w:val="center"/>
        <w:rPr>
          <w:b/>
          <w:vertAlign w:val="baseline"/>
          <w:lang w:val="ro-RO"/>
        </w:rPr>
      </w:pPr>
      <w:r w:rsidRPr="00F978E8">
        <w:rPr>
          <w:vertAlign w:val="baseline"/>
          <w:lang w:val="ro-RO"/>
        </w:rPr>
        <w:t>-2-</w:t>
      </w:r>
    </w:p>
    <w:p w:rsidR="00D72A2F" w:rsidRPr="00816604" w:rsidRDefault="00D72A2F" w:rsidP="00D72A2F">
      <w:pPr>
        <w:ind w:firstLine="720"/>
        <w:rPr>
          <w:b/>
          <w:vertAlign w:val="baseline"/>
          <w:lang w:val="ro-RO"/>
        </w:rPr>
      </w:pPr>
    </w:p>
    <w:p w:rsidR="00D72A2F" w:rsidRDefault="00D72A2F" w:rsidP="00D72A2F">
      <w:pPr>
        <w:ind w:firstLine="720"/>
        <w:jc w:val="both"/>
        <w:rPr>
          <w:vertAlign w:val="baseline"/>
          <w:lang w:val="ro-RO"/>
        </w:rPr>
      </w:pPr>
      <w:r w:rsidRPr="00816604">
        <w:rPr>
          <w:b/>
          <w:vertAlign w:val="baseline"/>
          <w:lang w:val="ro-RO"/>
        </w:rPr>
        <w:t>Art.</w:t>
      </w:r>
      <w:r>
        <w:rPr>
          <w:b/>
          <w:vertAlign w:val="baseline"/>
          <w:lang w:val="ro-RO"/>
        </w:rPr>
        <w:t xml:space="preserve">  </w:t>
      </w:r>
      <w:r w:rsidRPr="00816604">
        <w:rPr>
          <w:b/>
          <w:vertAlign w:val="baseline"/>
          <w:lang w:val="ro-RO"/>
        </w:rPr>
        <w:t>3.</w:t>
      </w:r>
      <w:r>
        <w:rPr>
          <w:b/>
          <w:vertAlign w:val="baseline"/>
          <w:lang w:val="ro-RO"/>
        </w:rPr>
        <w:t xml:space="preserve">  </w:t>
      </w:r>
      <w:r w:rsidRPr="00816604">
        <w:rPr>
          <w:vertAlign w:val="baseline"/>
          <w:lang w:val="ro-RO"/>
        </w:rPr>
        <w:t xml:space="preserve">Încetarea </w:t>
      </w:r>
      <w:r>
        <w:rPr>
          <w:vertAlign w:val="baseline"/>
          <w:lang w:val="ro-RO"/>
        </w:rPr>
        <w:t>raporturilor de serviciu determinate de reducerea numărului de posturi în noua structură organizatorică a Primăriei Municipiului Focşani se realizează în termenele şi cu procedura aplicabilă în termen de 30 de zile calendaristice de la data intrării în vigoare a prezentei hotărâri, prin dispoziţia Primarului Municipiului Focşani.</w:t>
      </w:r>
    </w:p>
    <w:p w:rsidR="00D72A2F" w:rsidRDefault="00D72A2F" w:rsidP="00D72A2F">
      <w:pPr>
        <w:ind w:firstLine="720"/>
        <w:jc w:val="both"/>
        <w:rPr>
          <w:b/>
          <w:vertAlign w:val="baseline"/>
          <w:lang w:val="ro-RO"/>
        </w:rPr>
      </w:pPr>
    </w:p>
    <w:p w:rsidR="00D72A2F" w:rsidRDefault="00D72A2F" w:rsidP="00D72A2F">
      <w:pPr>
        <w:ind w:firstLine="720"/>
        <w:jc w:val="both"/>
        <w:rPr>
          <w:b/>
          <w:lang w:val="ro-RO"/>
        </w:rPr>
      </w:pPr>
      <w:r w:rsidRPr="00C058AD">
        <w:rPr>
          <w:b/>
          <w:vertAlign w:val="baseline"/>
          <w:lang w:val="ro-RO"/>
        </w:rPr>
        <w:t>Art.</w:t>
      </w:r>
      <w:r>
        <w:rPr>
          <w:b/>
          <w:vertAlign w:val="baseline"/>
          <w:lang w:val="ro-RO"/>
        </w:rPr>
        <w:t xml:space="preserve"> </w:t>
      </w:r>
      <w:r w:rsidRPr="00C058AD">
        <w:rPr>
          <w:b/>
          <w:vertAlign w:val="baseline"/>
          <w:lang w:val="ro-RO"/>
        </w:rPr>
        <w:t>4.</w:t>
      </w:r>
      <w:r>
        <w:rPr>
          <w:b/>
          <w:vertAlign w:val="baseline"/>
          <w:lang w:val="ro-RO"/>
        </w:rPr>
        <w:t xml:space="preserve"> </w:t>
      </w:r>
      <w:r w:rsidRPr="00C058AD">
        <w:rPr>
          <w:vertAlign w:val="baseline"/>
          <w:lang w:val="ro-RO"/>
        </w:rPr>
        <w:t xml:space="preserve">Personalul </w:t>
      </w:r>
      <w:r>
        <w:rPr>
          <w:vertAlign w:val="baseline"/>
          <w:lang w:val="ro-RO"/>
        </w:rPr>
        <w:t>disponibilizat ca urmare a reorganizării beneficiază de măsurile de protecţie socială prevăzute de lege.</w:t>
      </w:r>
    </w:p>
    <w:p w:rsidR="00D72A2F" w:rsidRDefault="00D72A2F" w:rsidP="00D72A2F">
      <w:pPr>
        <w:pStyle w:val="Heading1"/>
        <w:rPr>
          <w:b/>
          <w:lang w:val="ro-RO"/>
        </w:rPr>
      </w:pPr>
    </w:p>
    <w:p w:rsidR="00D72A2F" w:rsidRDefault="00D72A2F" w:rsidP="00D72A2F">
      <w:pPr>
        <w:pStyle w:val="Heading1"/>
        <w:rPr>
          <w:lang w:val="ro-RO"/>
        </w:rPr>
      </w:pPr>
      <w:r>
        <w:rPr>
          <w:b/>
          <w:lang w:val="ro-RO"/>
        </w:rPr>
        <w:t xml:space="preserve"> </w:t>
      </w:r>
      <w:r>
        <w:rPr>
          <w:b/>
          <w:lang w:val="ro-RO"/>
        </w:rPr>
        <w:tab/>
      </w:r>
      <w:r w:rsidRPr="003967C8">
        <w:rPr>
          <w:b/>
          <w:lang w:val="ro-RO"/>
        </w:rPr>
        <w:t>Art.</w:t>
      </w:r>
      <w:r>
        <w:rPr>
          <w:b/>
          <w:lang w:val="ro-RO"/>
        </w:rPr>
        <w:t xml:space="preserve"> 5</w:t>
      </w:r>
      <w:r w:rsidRPr="003967C8">
        <w:rPr>
          <w:b/>
          <w:lang w:val="ro-RO"/>
        </w:rPr>
        <w:t>.</w:t>
      </w:r>
      <w:r>
        <w:rPr>
          <w:lang w:val="ro-RO"/>
        </w:rPr>
        <w:t xml:space="preserve"> Abrogarea Hotărârii Consiliului Local al Municipiului Focşani nr. 106/2017, cu modificările şi completările ulterioare.</w:t>
      </w:r>
    </w:p>
    <w:p w:rsidR="00D72A2F" w:rsidRPr="008A2C93" w:rsidRDefault="00D72A2F" w:rsidP="00D72A2F">
      <w:pPr>
        <w:rPr>
          <w:lang w:val="ro-RO"/>
        </w:rPr>
      </w:pPr>
    </w:p>
    <w:p w:rsidR="000A2206" w:rsidRPr="008E1BAD" w:rsidRDefault="00D72A2F" w:rsidP="008E1BAD">
      <w:pPr>
        <w:pStyle w:val="Heading1"/>
        <w:ind w:firstLine="720"/>
        <w:rPr>
          <w:b/>
          <w:lang w:val="ro-RO"/>
        </w:rPr>
      </w:pPr>
      <w:r>
        <w:rPr>
          <w:b/>
          <w:lang w:val="ro-RO"/>
        </w:rPr>
        <w:t>Art. 6.</w:t>
      </w:r>
      <w:r w:rsidR="008E1BAD">
        <w:rPr>
          <w:b/>
          <w:lang w:val="ro-RO"/>
        </w:rPr>
        <w:t xml:space="preserve"> </w:t>
      </w:r>
      <w:r w:rsidR="000A2206" w:rsidRPr="008E1BAD">
        <w:rPr>
          <w:lang w:val="ro-RO"/>
        </w:rPr>
        <w:t>Prezenta hotărâre va fi comunicată de către Serviciul administraţie publică locală, agricultură, compartimentelor, birourilor, serviciilor şi Primarului Municipiului Focşani, conform legii, care va asigura executarea acesteia prin Serviciul administraţie publică locală, agricultură, Serviciul resurse umane, managementul calităţii</w:t>
      </w:r>
      <w:r w:rsidR="008E1BAD">
        <w:rPr>
          <w:lang w:val="ro-RO"/>
        </w:rPr>
        <w:t xml:space="preserve"> şi</w:t>
      </w:r>
      <w:r w:rsidR="000A2206" w:rsidRPr="008E1BAD">
        <w:rPr>
          <w:lang w:val="ro-RO"/>
        </w:rPr>
        <w:t xml:space="preserve"> Serviciul buget, contabilitate.</w:t>
      </w:r>
    </w:p>
    <w:p w:rsidR="000A2206" w:rsidRPr="00D2629B" w:rsidRDefault="000A2206" w:rsidP="000A2206">
      <w:pPr>
        <w:rPr>
          <w:lang w:val="ro-RO"/>
        </w:rPr>
      </w:pPr>
    </w:p>
    <w:p w:rsidR="000A2206" w:rsidRDefault="000A2206" w:rsidP="000A2206">
      <w:pPr>
        <w:rPr>
          <w:lang w:val="ro-RO"/>
        </w:rPr>
      </w:pPr>
    </w:p>
    <w:p w:rsidR="000A2206" w:rsidRDefault="000A2206" w:rsidP="000A2206">
      <w:pPr>
        <w:pStyle w:val="Heading1"/>
        <w:rPr>
          <w:b/>
          <w:lang w:val="ro-RO"/>
        </w:rPr>
      </w:pPr>
      <w:r>
        <w:rPr>
          <w:b/>
          <w:lang w:val="ro-RO"/>
        </w:rPr>
        <w:t xml:space="preserve">   PREŞEDINTE DE ŞEDINŢĂ,</w:t>
      </w:r>
    </w:p>
    <w:p w:rsidR="000A2206" w:rsidRDefault="000A2206" w:rsidP="000A2206">
      <w:pPr>
        <w:pStyle w:val="Heading1"/>
        <w:rPr>
          <w:b/>
          <w:lang w:val="ro-RO"/>
        </w:rPr>
      </w:pPr>
      <w:r>
        <w:rPr>
          <w:lang w:val="ro-RO"/>
        </w:rPr>
        <w:t xml:space="preserve">      </w:t>
      </w:r>
      <w:r w:rsidR="00F07CEE">
        <w:rPr>
          <w:lang w:val="ro-RO"/>
        </w:rPr>
        <w:t xml:space="preserve">     </w:t>
      </w:r>
      <w:r>
        <w:rPr>
          <w:lang w:val="ro-RO"/>
        </w:rPr>
        <w:t xml:space="preserve">  </w:t>
      </w:r>
      <w:proofErr w:type="spellStart"/>
      <w:r>
        <w:rPr>
          <w:szCs w:val="28"/>
        </w:rPr>
        <w:t>Mihai</w:t>
      </w:r>
      <w:proofErr w:type="spellEnd"/>
      <w:r>
        <w:rPr>
          <w:szCs w:val="28"/>
        </w:rPr>
        <w:t xml:space="preserve"> </w:t>
      </w:r>
      <w:proofErr w:type="spellStart"/>
      <w:r>
        <w:rPr>
          <w:szCs w:val="28"/>
        </w:rPr>
        <w:t>Nedelcu</w:t>
      </w:r>
      <w:proofErr w:type="spellEnd"/>
      <w:r w:rsidRPr="00636BAE">
        <w:rPr>
          <w:szCs w:val="28"/>
        </w:rPr>
        <w:t xml:space="preserve">  </w:t>
      </w:r>
      <w:r>
        <w:rPr>
          <w:lang w:val="ro-RO"/>
        </w:rPr>
        <w:t xml:space="preserve">                                                  </w:t>
      </w:r>
      <w:r>
        <w:rPr>
          <w:b/>
          <w:lang w:val="ro-RO"/>
        </w:rPr>
        <w:t>Contrasemnează,</w:t>
      </w:r>
    </w:p>
    <w:p w:rsidR="000A2206" w:rsidRDefault="000A2206" w:rsidP="000A2206">
      <w:pPr>
        <w:pStyle w:val="Heading1"/>
        <w:rPr>
          <w:b/>
          <w:lang w:val="ro-RO"/>
        </w:rPr>
      </w:pPr>
      <w:r>
        <w:rPr>
          <w:lang w:val="ro-RO"/>
        </w:rPr>
        <w:t xml:space="preserve">                                                                               </w:t>
      </w:r>
      <w:r>
        <w:rPr>
          <w:b/>
          <w:lang w:val="ro-RO"/>
        </w:rPr>
        <w:t>SECRETARUL MUNICIPIULUI</w:t>
      </w:r>
    </w:p>
    <w:p w:rsidR="000A2206" w:rsidRDefault="000A2206" w:rsidP="000A2206">
      <w:pPr>
        <w:pStyle w:val="Heading1"/>
        <w:rPr>
          <w:lang w:val="ro-RO"/>
        </w:rPr>
      </w:pPr>
      <w:r>
        <w:rPr>
          <w:b/>
          <w:lang w:val="ro-RO"/>
        </w:rPr>
        <w:t xml:space="preserve">                                                               </w:t>
      </w:r>
      <w:r w:rsidR="00F07CEE">
        <w:rPr>
          <w:b/>
          <w:lang w:val="ro-RO"/>
        </w:rPr>
        <w:t xml:space="preserve">                           </w:t>
      </w:r>
      <w:r>
        <w:rPr>
          <w:b/>
          <w:lang w:val="ro-RO"/>
        </w:rPr>
        <w:t xml:space="preserve"> </w:t>
      </w:r>
      <w:r>
        <w:rPr>
          <w:lang w:val="ro-RO"/>
        </w:rPr>
        <w:t xml:space="preserve"> </w:t>
      </w:r>
      <w:r>
        <w:rPr>
          <w:b/>
          <w:lang w:val="ro-RO"/>
        </w:rPr>
        <w:t>FOCŞANI</w:t>
      </w:r>
    </w:p>
    <w:p w:rsidR="000A2206" w:rsidRDefault="000A2206" w:rsidP="00F07CEE">
      <w:pPr>
        <w:pStyle w:val="Heading1"/>
        <w:rPr>
          <w:lang w:val="ro-RO"/>
        </w:rPr>
      </w:pPr>
      <w:r>
        <w:rPr>
          <w:lang w:val="ro-RO"/>
        </w:rPr>
        <w:t xml:space="preserve">                                                                          </w:t>
      </w:r>
      <w:r w:rsidR="00F07CEE">
        <w:rPr>
          <w:lang w:val="ro-RO"/>
        </w:rPr>
        <w:t xml:space="preserve"> </w:t>
      </w:r>
      <w:r>
        <w:rPr>
          <w:lang w:val="ro-RO"/>
        </w:rPr>
        <w:t xml:space="preserve">      Eduard Marian</w:t>
      </w:r>
      <w:r w:rsidRPr="00EA7AE6">
        <w:rPr>
          <w:lang w:val="ro-RO"/>
        </w:rPr>
        <w:t xml:space="preserve"> </w:t>
      </w:r>
      <w:r>
        <w:rPr>
          <w:lang w:val="ro-RO"/>
        </w:rPr>
        <w:t>Corhană</w:t>
      </w: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Default="000A2206" w:rsidP="000A2206">
      <w:pPr>
        <w:rPr>
          <w:lang w:val="ro-RO"/>
        </w:rPr>
      </w:pPr>
    </w:p>
    <w:p w:rsidR="000A2206" w:rsidRPr="00D2629B" w:rsidRDefault="000A2206" w:rsidP="000A2206">
      <w:pPr>
        <w:rPr>
          <w:lang w:val="ro-RO"/>
        </w:rPr>
      </w:pPr>
    </w:p>
    <w:p w:rsidR="000A2206" w:rsidRPr="00F07CEE" w:rsidRDefault="000A2206" w:rsidP="000A2206">
      <w:pPr>
        <w:rPr>
          <w:vertAlign w:val="baseline"/>
          <w:lang w:val="ro-RO"/>
        </w:rPr>
      </w:pPr>
      <w:r w:rsidRPr="00F07CEE">
        <w:rPr>
          <w:vertAlign w:val="baseline"/>
          <w:lang w:val="ro-RO"/>
        </w:rPr>
        <w:t>Municipiul Focşani, 28 noiembrie 2017</w:t>
      </w:r>
    </w:p>
    <w:p w:rsidR="000A2206" w:rsidRDefault="000A2206" w:rsidP="000A2206">
      <w:pPr>
        <w:rPr>
          <w:vertAlign w:val="baseline"/>
          <w:lang w:val="ro-RO"/>
        </w:rPr>
      </w:pPr>
      <w:r w:rsidRPr="00F07CEE">
        <w:rPr>
          <w:vertAlign w:val="baseline"/>
          <w:lang w:val="ro-RO"/>
        </w:rPr>
        <w:t xml:space="preserve">Nr. </w:t>
      </w:r>
      <w:r w:rsidR="00FA05B7">
        <w:rPr>
          <w:vertAlign w:val="baseline"/>
          <w:lang w:val="ro-RO"/>
        </w:rPr>
        <w:t>511</w:t>
      </w:r>
    </w:p>
    <w:p w:rsidR="00FA05B7" w:rsidRDefault="00FA05B7" w:rsidP="000A2206">
      <w:pPr>
        <w:rPr>
          <w:vertAlign w:val="baseline"/>
          <w:lang w:val="ro-RO"/>
        </w:rPr>
      </w:pPr>
    </w:p>
    <w:p w:rsidR="00FA05B7" w:rsidRDefault="00FA05B7" w:rsidP="000A2206">
      <w:pPr>
        <w:rPr>
          <w:vertAlign w:val="baseline"/>
          <w:lang w:val="ro-RO"/>
        </w:rPr>
        <w:sectPr w:rsidR="00FA05B7" w:rsidSect="003F7ACB">
          <w:pgSz w:w="11907" w:h="16840" w:code="9"/>
          <w:pgMar w:top="142" w:right="851" w:bottom="284" w:left="1418" w:header="709" w:footer="709" w:gutter="0"/>
          <w:cols w:space="708"/>
        </w:sectPr>
      </w:pPr>
    </w:p>
    <w:p w:rsidR="00FA05B7" w:rsidRPr="00F07CEE" w:rsidRDefault="00FA05B7" w:rsidP="000A2206">
      <w:pPr>
        <w:rPr>
          <w:vertAlign w:val="baseline"/>
          <w:lang w:val="ro-RO"/>
        </w:rPr>
      </w:pPr>
    </w:p>
    <w:tbl>
      <w:tblPr>
        <w:tblW w:w="16473" w:type="dxa"/>
        <w:tblInd w:w="108" w:type="dxa"/>
        <w:tblLayout w:type="fixed"/>
        <w:tblLook w:val="04A0" w:firstRow="1" w:lastRow="0" w:firstColumn="1" w:lastColumn="0" w:noHBand="0" w:noVBand="1"/>
      </w:tblPr>
      <w:tblGrid>
        <w:gridCol w:w="550"/>
        <w:gridCol w:w="5971"/>
        <w:gridCol w:w="1141"/>
        <w:gridCol w:w="985"/>
        <w:gridCol w:w="1248"/>
        <w:gridCol w:w="1089"/>
        <w:gridCol w:w="452"/>
        <w:gridCol w:w="995"/>
        <w:gridCol w:w="628"/>
        <w:gridCol w:w="1150"/>
        <w:gridCol w:w="675"/>
        <w:gridCol w:w="995"/>
        <w:gridCol w:w="594"/>
      </w:tblGrid>
      <w:tr w:rsidR="00FA05B7" w:rsidRPr="00FA05B7" w:rsidTr="00FA05B7">
        <w:trPr>
          <w:trHeight w:val="360"/>
        </w:trPr>
        <w:tc>
          <w:tcPr>
            <w:tcW w:w="6521" w:type="dxa"/>
            <w:gridSpan w:val="2"/>
            <w:tcBorders>
              <w:top w:val="nil"/>
              <w:left w:val="nil"/>
              <w:bottom w:val="nil"/>
              <w:right w:val="nil"/>
            </w:tcBorders>
            <w:shd w:val="clear" w:color="000000" w:fill="FFFFFF"/>
            <w:vAlign w:val="bottom"/>
            <w:hideMark/>
          </w:tcPr>
          <w:p w:rsidR="00FA05B7" w:rsidRPr="00FA05B7" w:rsidRDefault="00FA05B7" w:rsidP="00FA05B7">
            <w:pPr>
              <w:jc w:val="cente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xml:space="preserve">     </w:t>
            </w:r>
            <w:bookmarkStart w:id="0" w:name="RANGE!A1:M290"/>
            <w:r w:rsidRPr="00FA05B7">
              <w:rPr>
                <w:rFonts w:ascii="Arial" w:hAnsi="Arial" w:cs="Arial"/>
                <w:b/>
                <w:bCs/>
                <w:sz w:val="24"/>
                <w:szCs w:val="24"/>
                <w:vertAlign w:val="baseline"/>
                <w:lang w:val="en-GB" w:eastAsia="en-GB"/>
              </w:rPr>
              <w:t>ROMÂNIA</w:t>
            </w:r>
            <w:bookmarkEnd w:id="0"/>
          </w:p>
        </w:tc>
        <w:tc>
          <w:tcPr>
            <w:tcW w:w="1141"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985"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1248"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1089"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452"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995"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4042" w:type="dxa"/>
            <w:gridSpan w:val="5"/>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xml:space="preserve">                        </w:t>
            </w:r>
            <w:proofErr w:type="spellStart"/>
            <w:r w:rsidRPr="00FA05B7">
              <w:rPr>
                <w:rFonts w:ascii="Arial" w:hAnsi="Arial" w:cs="Arial"/>
                <w:b/>
                <w:bCs/>
                <w:sz w:val="24"/>
                <w:szCs w:val="24"/>
                <w:vertAlign w:val="baseline"/>
                <w:lang w:val="en-GB" w:eastAsia="en-GB"/>
              </w:rPr>
              <w:t>Anexa</w:t>
            </w:r>
            <w:proofErr w:type="spellEnd"/>
            <w:r w:rsidRPr="00FA05B7">
              <w:rPr>
                <w:rFonts w:ascii="Arial" w:hAnsi="Arial" w:cs="Arial"/>
                <w:b/>
                <w:bCs/>
                <w:sz w:val="24"/>
                <w:szCs w:val="24"/>
                <w:vertAlign w:val="baseline"/>
                <w:lang w:val="en-GB" w:eastAsia="en-GB"/>
              </w:rPr>
              <w:t xml:space="preserve"> nr. 2 </w:t>
            </w:r>
          </w:p>
        </w:tc>
      </w:tr>
      <w:tr w:rsidR="00FA05B7" w:rsidRPr="00FA05B7" w:rsidTr="00FA05B7">
        <w:trPr>
          <w:trHeight w:val="360"/>
        </w:trPr>
        <w:tc>
          <w:tcPr>
            <w:tcW w:w="6521" w:type="dxa"/>
            <w:gridSpan w:val="2"/>
            <w:tcBorders>
              <w:top w:val="nil"/>
              <w:left w:val="nil"/>
              <w:bottom w:val="nil"/>
              <w:right w:val="nil"/>
            </w:tcBorders>
            <w:shd w:val="clear" w:color="000000" w:fill="FFFFFF"/>
            <w:vAlign w:val="bottom"/>
            <w:hideMark/>
          </w:tcPr>
          <w:p w:rsidR="00FA05B7" w:rsidRPr="00FA05B7" w:rsidRDefault="00FA05B7" w:rsidP="00FA05B7">
            <w:pPr>
              <w:jc w:val="cente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JUDEŢUL  VRANCEA</w:t>
            </w:r>
          </w:p>
        </w:tc>
        <w:tc>
          <w:tcPr>
            <w:tcW w:w="1141"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Cs w:val="28"/>
                <w:vertAlign w:val="baseline"/>
                <w:lang w:val="en-GB" w:eastAsia="en-GB"/>
              </w:rPr>
            </w:pPr>
            <w:r w:rsidRPr="00FA05B7">
              <w:rPr>
                <w:rFonts w:ascii="Arial" w:hAnsi="Arial" w:cs="Arial"/>
                <w:b/>
                <w:bCs/>
                <w:szCs w:val="28"/>
                <w:vertAlign w:val="baseline"/>
                <w:lang w:val="en-GB" w:eastAsia="en-GB"/>
              </w:rPr>
              <w:t> </w:t>
            </w:r>
          </w:p>
        </w:tc>
        <w:tc>
          <w:tcPr>
            <w:tcW w:w="985"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Cs w:val="28"/>
                <w:vertAlign w:val="baseline"/>
                <w:lang w:val="en-GB" w:eastAsia="en-GB"/>
              </w:rPr>
            </w:pPr>
            <w:r w:rsidRPr="00FA05B7">
              <w:rPr>
                <w:rFonts w:ascii="Arial" w:hAnsi="Arial" w:cs="Arial"/>
                <w:b/>
                <w:bCs/>
                <w:szCs w:val="28"/>
                <w:vertAlign w:val="baseline"/>
                <w:lang w:val="en-GB" w:eastAsia="en-GB"/>
              </w:rPr>
              <w:t> </w:t>
            </w:r>
          </w:p>
        </w:tc>
        <w:tc>
          <w:tcPr>
            <w:tcW w:w="1248"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Cs w:val="28"/>
                <w:vertAlign w:val="baseline"/>
                <w:lang w:val="en-GB" w:eastAsia="en-GB"/>
              </w:rPr>
            </w:pPr>
            <w:r w:rsidRPr="00FA05B7">
              <w:rPr>
                <w:rFonts w:ascii="Arial" w:hAnsi="Arial" w:cs="Arial"/>
                <w:b/>
                <w:bCs/>
                <w:szCs w:val="28"/>
                <w:vertAlign w:val="baseline"/>
                <w:lang w:val="en-GB" w:eastAsia="en-GB"/>
              </w:rPr>
              <w:t> </w:t>
            </w:r>
          </w:p>
        </w:tc>
        <w:tc>
          <w:tcPr>
            <w:tcW w:w="6578" w:type="dxa"/>
            <w:gridSpan w:val="8"/>
            <w:tcBorders>
              <w:top w:val="nil"/>
              <w:left w:val="nil"/>
              <w:bottom w:val="nil"/>
              <w:right w:val="nil"/>
            </w:tcBorders>
            <w:shd w:val="clear" w:color="000000" w:fill="FFFFFF"/>
            <w:vAlign w:val="bottom"/>
            <w:hideMark/>
          </w:tcPr>
          <w:p w:rsidR="00FA05B7" w:rsidRPr="00FA05B7" w:rsidRDefault="00FA05B7" w:rsidP="00FA05B7">
            <w:pPr>
              <w:jc w:val="center"/>
              <w:rPr>
                <w:rFonts w:ascii="Arial" w:hAnsi="Arial" w:cs="Arial"/>
                <w:b/>
                <w:bCs/>
                <w:szCs w:val="28"/>
                <w:vertAlign w:val="baseline"/>
                <w:lang w:val="en-GB" w:eastAsia="en-GB"/>
              </w:rPr>
            </w:pPr>
            <w:r w:rsidRPr="00FA05B7">
              <w:rPr>
                <w:rFonts w:ascii="Arial" w:hAnsi="Arial" w:cs="Arial"/>
                <w:b/>
                <w:bCs/>
                <w:szCs w:val="28"/>
                <w:vertAlign w:val="baseline"/>
                <w:lang w:val="en-GB" w:eastAsia="en-GB"/>
              </w:rPr>
              <w:t xml:space="preserve">                  </w:t>
            </w:r>
            <w:proofErr w:type="gramStart"/>
            <w:r w:rsidRPr="00FA05B7">
              <w:rPr>
                <w:rFonts w:ascii="Arial" w:hAnsi="Arial" w:cs="Arial"/>
                <w:b/>
                <w:bCs/>
                <w:szCs w:val="28"/>
                <w:vertAlign w:val="baseline"/>
                <w:lang w:val="en-GB" w:eastAsia="en-GB"/>
              </w:rPr>
              <w:t>la</w:t>
            </w:r>
            <w:proofErr w:type="gramEnd"/>
            <w:r w:rsidRPr="00FA05B7">
              <w:rPr>
                <w:rFonts w:ascii="Arial" w:hAnsi="Arial" w:cs="Arial"/>
                <w:b/>
                <w:bCs/>
                <w:szCs w:val="28"/>
                <w:vertAlign w:val="baseline"/>
                <w:lang w:val="en-GB" w:eastAsia="en-GB"/>
              </w:rPr>
              <w:t xml:space="preserve"> </w:t>
            </w:r>
            <w:proofErr w:type="spellStart"/>
            <w:r w:rsidRPr="00FA05B7">
              <w:rPr>
                <w:rFonts w:ascii="Arial" w:hAnsi="Arial" w:cs="Arial"/>
                <w:b/>
                <w:bCs/>
                <w:szCs w:val="28"/>
                <w:vertAlign w:val="baseline"/>
                <w:lang w:val="en-GB" w:eastAsia="en-GB"/>
              </w:rPr>
              <w:t>Hotărârea</w:t>
            </w:r>
            <w:proofErr w:type="spellEnd"/>
            <w:r w:rsidRPr="00FA05B7">
              <w:rPr>
                <w:rFonts w:ascii="Arial" w:hAnsi="Arial" w:cs="Arial"/>
                <w:b/>
                <w:bCs/>
                <w:szCs w:val="28"/>
                <w:vertAlign w:val="baseline"/>
                <w:lang w:val="en-GB" w:eastAsia="en-GB"/>
              </w:rPr>
              <w:t xml:space="preserve"> nr. </w:t>
            </w:r>
            <w:r>
              <w:rPr>
                <w:rFonts w:ascii="Arial" w:hAnsi="Arial" w:cs="Arial"/>
                <w:b/>
                <w:bCs/>
                <w:szCs w:val="28"/>
                <w:vertAlign w:val="baseline"/>
                <w:lang w:val="en-GB" w:eastAsia="en-GB"/>
              </w:rPr>
              <w:t>511</w:t>
            </w:r>
            <w:r w:rsidRPr="00FA05B7">
              <w:rPr>
                <w:rFonts w:ascii="Arial" w:hAnsi="Arial" w:cs="Arial"/>
                <w:b/>
                <w:bCs/>
                <w:szCs w:val="28"/>
                <w:vertAlign w:val="baseline"/>
                <w:lang w:val="en-GB" w:eastAsia="en-GB"/>
              </w:rPr>
              <w:t xml:space="preserve"> din 28.11.2017</w:t>
            </w:r>
          </w:p>
        </w:tc>
      </w:tr>
      <w:tr w:rsidR="00FA05B7" w:rsidRPr="00FA05B7" w:rsidTr="00FA05B7">
        <w:trPr>
          <w:trHeight w:val="345"/>
        </w:trPr>
        <w:tc>
          <w:tcPr>
            <w:tcW w:w="550"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7112" w:type="dxa"/>
            <w:gridSpan w:val="2"/>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CONSILIUL LOCAL AL MUNICIPIULUI FOCŞANI</w:t>
            </w:r>
          </w:p>
        </w:tc>
        <w:tc>
          <w:tcPr>
            <w:tcW w:w="985"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1248"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1089"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452"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995"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628"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1150"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2264" w:type="dxa"/>
            <w:gridSpan w:val="3"/>
            <w:tcBorders>
              <w:top w:val="nil"/>
              <w:left w:val="nil"/>
              <w:bottom w:val="nil"/>
              <w:right w:val="nil"/>
            </w:tcBorders>
            <w:shd w:val="clear" w:color="000000" w:fill="FFFFFF"/>
            <w:vAlign w:val="bottom"/>
            <w:hideMark/>
          </w:tcPr>
          <w:p w:rsidR="00FA05B7" w:rsidRPr="00FA05B7" w:rsidRDefault="00FA05B7" w:rsidP="00FA05B7">
            <w:pPr>
              <w:jc w:val="cente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r>
      <w:tr w:rsidR="00FA05B7" w:rsidRPr="00FA05B7" w:rsidTr="00FA05B7">
        <w:trPr>
          <w:trHeight w:val="300"/>
        </w:trPr>
        <w:tc>
          <w:tcPr>
            <w:tcW w:w="550" w:type="dxa"/>
            <w:tcBorders>
              <w:top w:val="nil"/>
              <w:left w:val="nil"/>
              <w:bottom w:val="nil"/>
              <w:right w:val="nil"/>
            </w:tcBorders>
            <w:shd w:val="clear" w:color="auto" w:fill="auto"/>
            <w:vAlign w:val="center"/>
            <w:hideMark/>
          </w:tcPr>
          <w:p w:rsidR="00FA05B7" w:rsidRPr="00FA05B7" w:rsidRDefault="00FA05B7" w:rsidP="00FA05B7">
            <w:pPr>
              <w:jc w:val="center"/>
              <w:rPr>
                <w:rFonts w:ascii="Arial" w:hAnsi="Arial" w:cs="Arial"/>
                <w:b/>
                <w:bCs/>
                <w:sz w:val="24"/>
                <w:szCs w:val="24"/>
                <w:vertAlign w:val="baseline"/>
                <w:lang w:val="en-GB" w:eastAsia="en-GB"/>
              </w:rPr>
            </w:pPr>
          </w:p>
        </w:tc>
        <w:tc>
          <w:tcPr>
            <w:tcW w:w="5971"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141"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8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248"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089"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452"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28"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3414" w:type="dxa"/>
            <w:gridSpan w:val="4"/>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r>
      <w:tr w:rsidR="00FA05B7" w:rsidRPr="00FA05B7" w:rsidTr="00FA05B7">
        <w:trPr>
          <w:trHeight w:val="315"/>
        </w:trPr>
        <w:tc>
          <w:tcPr>
            <w:tcW w:w="15879" w:type="dxa"/>
            <w:gridSpan w:val="12"/>
            <w:tcBorders>
              <w:top w:val="nil"/>
              <w:left w:val="nil"/>
              <w:bottom w:val="nil"/>
              <w:right w:val="nil"/>
            </w:tcBorders>
            <w:shd w:val="clear" w:color="000000" w:fill="FFFFFF"/>
            <w:vAlign w:val="bottom"/>
            <w:hideMark/>
          </w:tcPr>
          <w:p w:rsidR="00FA05B7" w:rsidRPr="00FA05B7" w:rsidRDefault="00FA05B7" w:rsidP="00FA05B7">
            <w:pPr>
              <w:jc w:val="cente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xml:space="preserve"> STAT  DE  FUNCŢII</w:t>
            </w:r>
          </w:p>
        </w:tc>
        <w:tc>
          <w:tcPr>
            <w:tcW w:w="594" w:type="dxa"/>
            <w:tcBorders>
              <w:top w:val="nil"/>
              <w:left w:val="nil"/>
              <w:bottom w:val="nil"/>
              <w:right w:val="nil"/>
            </w:tcBorders>
            <w:shd w:val="clear" w:color="auto" w:fill="auto"/>
            <w:vAlign w:val="center"/>
            <w:hideMark/>
          </w:tcPr>
          <w:p w:rsidR="00FA05B7" w:rsidRPr="00FA05B7" w:rsidRDefault="00FA05B7" w:rsidP="00FA05B7">
            <w:pPr>
              <w:jc w:val="center"/>
              <w:rPr>
                <w:rFonts w:ascii="Arial" w:hAnsi="Arial" w:cs="Arial"/>
                <w:b/>
                <w:bCs/>
                <w:sz w:val="24"/>
                <w:szCs w:val="24"/>
                <w:vertAlign w:val="baseline"/>
                <w:lang w:val="en-GB" w:eastAsia="en-GB"/>
              </w:rPr>
            </w:pPr>
          </w:p>
        </w:tc>
      </w:tr>
      <w:tr w:rsidR="00FA05B7" w:rsidRPr="00FA05B7" w:rsidTr="00FA05B7">
        <w:trPr>
          <w:trHeight w:val="315"/>
        </w:trPr>
        <w:tc>
          <w:tcPr>
            <w:tcW w:w="550" w:type="dxa"/>
            <w:tcBorders>
              <w:top w:val="nil"/>
              <w:left w:val="nil"/>
              <w:bottom w:val="nil"/>
              <w:right w:val="nil"/>
            </w:tcBorders>
            <w:shd w:val="clear" w:color="000000" w:fill="FFFFFF"/>
            <w:vAlign w:val="bottom"/>
            <w:hideMark/>
          </w:tcPr>
          <w:p w:rsidR="00FA05B7" w:rsidRPr="00FA05B7" w:rsidRDefault="00FA05B7" w:rsidP="00FA05B7">
            <w:pPr>
              <w:jc w:val="cente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5971" w:type="dxa"/>
            <w:tcBorders>
              <w:top w:val="nil"/>
              <w:left w:val="nil"/>
              <w:bottom w:val="nil"/>
              <w:right w:val="nil"/>
            </w:tcBorders>
            <w:shd w:val="clear" w:color="000000" w:fill="FFFFFF"/>
            <w:vAlign w:val="bottom"/>
            <w:hideMark/>
          </w:tcPr>
          <w:p w:rsidR="00FA05B7" w:rsidRPr="00FA05B7" w:rsidRDefault="00FA05B7" w:rsidP="00FA05B7">
            <w:pPr>
              <w:jc w:val="cente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8363" w:type="dxa"/>
            <w:gridSpan w:val="9"/>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xml:space="preserve">                     PENTRU  PRIMĂRIA  MUNICIPIULUI  FOCŞANI  </w:t>
            </w:r>
          </w:p>
        </w:tc>
        <w:tc>
          <w:tcPr>
            <w:tcW w:w="995" w:type="dxa"/>
            <w:tcBorders>
              <w:top w:val="nil"/>
              <w:left w:val="nil"/>
              <w:bottom w:val="nil"/>
              <w:right w:val="nil"/>
            </w:tcBorders>
            <w:shd w:val="clear" w:color="000000" w:fill="FFFFFF"/>
            <w:vAlign w:val="bottom"/>
            <w:hideMark/>
          </w:tcPr>
          <w:p w:rsidR="00FA05B7" w:rsidRPr="00FA05B7" w:rsidRDefault="00FA05B7" w:rsidP="00FA05B7">
            <w:pPr>
              <w:jc w:val="cente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594" w:type="dxa"/>
            <w:tcBorders>
              <w:top w:val="nil"/>
              <w:left w:val="nil"/>
              <w:bottom w:val="nil"/>
              <w:right w:val="nil"/>
            </w:tcBorders>
            <w:shd w:val="clear" w:color="auto" w:fill="auto"/>
            <w:vAlign w:val="center"/>
            <w:hideMark/>
          </w:tcPr>
          <w:p w:rsidR="00FA05B7" w:rsidRPr="00FA05B7" w:rsidRDefault="00FA05B7" w:rsidP="00FA05B7">
            <w:pPr>
              <w:jc w:val="center"/>
              <w:rPr>
                <w:rFonts w:ascii="Arial" w:hAnsi="Arial" w:cs="Arial"/>
                <w:b/>
                <w:bCs/>
                <w:sz w:val="24"/>
                <w:szCs w:val="24"/>
                <w:vertAlign w:val="baseline"/>
                <w:lang w:val="en-GB" w:eastAsia="en-GB"/>
              </w:rPr>
            </w:pPr>
          </w:p>
        </w:tc>
      </w:tr>
      <w:tr w:rsidR="00FA05B7" w:rsidRPr="00FA05B7" w:rsidTr="00FA05B7">
        <w:trPr>
          <w:trHeight w:val="315"/>
        </w:trPr>
        <w:tc>
          <w:tcPr>
            <w:tcW w:w="550" w:type="dxa"/>
            <w:tcBorders>
              <w:top w:val="nil"/>
              <w:left w:val="nil"/>
              <w:bottom w:val="nil"/>
              <w:right w:val="nil"/>
            </w:tcBorders>
            <w:shd w:val="clear" w:color="000000" w:fill="FFFFFF"/>
            <w:vAlign w:val="bottom"/>
            <w:hideMark/>
          </w:tcPr>
          <w:p w:rsidR="00FA05B7" w:rsidRPr="00FA05B7" w:rsidRDefault="00FA05B7" w:rsidP="00FA05B7">
            <w:pPr>
              <w:jc w:val="cente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5971" w:type="dxa"/>
            <w:tcBorders>
              <w:top w:val="nil"/>
              <w:left w:val="nil"/>
              <w:bottom w:val="nil"/>
              <w:right w:val="nil"/>
            </w:tcBorders>
            <w:shd w:val="clear" w:color="000000" w:fill="FFFFFF"/>
            <w:vAlign w:val="bottom"/>
            <w:hideMark/>
          </w:tcPr>
          <w:p w:rsidR="00FA05B7" w:rsidRPr="00FA05B7" w:rsidRDefault="00FA05B7" w:rsidP="00FA05B7">
            <w:pPr>
              <w:jc w:val="cente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1141"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985"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1248"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1089"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452"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995"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628"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1150"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675" w:type="dxa"/>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995" w:type="dxa"/>
            <w:tcBorders>
              <w:top w:val="nil"/>
              <w:left w:val="nil"/>
              <w:bottom w:val="nil"/>
              <w:right w:val="nil"/>
            </w:tcBorders>
            <w:shd w:val="clear" w:color="000000" w:fill="FFFFFF"/>
            <w:vAlign w:val="bottom"/>
            <w:hideMark/>
          </w:tcPr>
          <w:p w:rsidR="00FA05B7" w:rsidRPr="00FA05B7" w:rsidRDefault="00FA05B7" w:rsidP="00FA05B7">
            <w:pPr>
              <w:jc w:val="cente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594" w:type="dxa"/>
            <w:tcBorders>
              <w:top w:val="nil"/>
              <w:left w:val="nil"/>
              <w:bottom w:val="nil"/>
              <w:right w:val="nil"/>
            </w:tcBorders>
            <w:shd w:val="clear" w:color="auto" w:fill="auto"/>
            <w:vAlign w:val="center"/>
            <w:hideMark/>
          </w:tcPr>
          <w:p w:rsidR="00FA05B7" w:rsidRPr="00FA05B7" w:rsidRDefault="00FA05B7" w:rsidP="00FA05B7">
            <w:pPr>
              <w:jc w:val="center"/>
              <w:rPr>
                <w:rFonts w:ascii="Arial" w:hAnsi="Arial" w:cs="Arial"/>
                <w:b/>
                <w:bCs/>
                <w:sz w:val="24"/>
                <w:szCs w:val="24"/>
                <w:vertAlign w:val="baseline"/>
                <w:lang w:val="en-GB" w:eastAsia="en-GB"/>
              </w:rPr>
            </w:pPr>
          </w:p>
        </w:tc>
      </w:tr>
      <w:tr w:rsidR="00FA05B7" w:rsidRPr="00FA05B7" w:rsidTr="00FA05B7">
        <w:trPr>
          <w:trHeight w:val="255"/>
        </w:trPr>
        <w:tc>
          <w:tcPr>
            <w:tcW w:w="550" w:type="dxa"/>
            <w:tcBorders>
              <w:top w:val="nil"/>
              <w:left w:val="nil"/>
              <w:bottom w:val="nil"/>
              <w:right w:val="nil"/>
            </w:tcBorders>
            <w:shd w:val="clear" w:color="000000" w:fill="FFFFFF"/>
            <w:vAlign w:val="bottom"/>
            <w:hideMark/>
          </w:tcPr>
          <w:p w:rsidR="00FA05B7" w:rsidRPr="00FA05B7" w:rsidRDefault="00FA05B7" w:rsidP="00FA05B7">
            <w:pPr>
              <w:jc w:val="cente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5971" w:type="dxa"/>
            <w:tcBorders>
              <w:top w:val="nil"/>
              <w:left w:val="nil"/>
              <w:bottom w:val="nil"/>
              <w:right w:val="nil"/>
            </w:tcBorders>
            <w:shd w:val="clear" w:color="000000" w:fill="FFFFFF"/>
            <w:vAlign w:val="bottom"/>
            <w:hideMark/>
          </w:tcPr>
          <w:p w:rsidR="00FA05B7" w:rsidRPr="00FA05B7" w:rsidRDefault="00FA05B7" w:rsidP="00FA05B7">
            <w:pPr>
              <w:jc w:val="cente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7688" w:type="dxa"/>
            <w:gridSpan w:val="8"/>
            <w:tcBorders>
              <w:top w:val="nil"/>
              <w:left w:val="nil"/>
              <w:bottom w:val="nil"/>
              <w:right w:val="nil"/>
            </w:tcBorders>
            <w:shd w:val="clear" w:color="000000" w:fill="FFFFFF"/>
            <w:vAlign w:val="bottom"/>
            <w:hideMark/>
          </w:tcPr>
          <w:p w:rsidR="00FA05B7" w:rsidRPr="00FA05B7" w:rsidRDefault="00FA05B7" w:rsidP="00FA05B7">
            <w:pP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675" w:type="dxa"/>
            <w:tcBorders>
              <w:top w:val="nil"/>
              <w:left w:val="nil"/>
              <w:bottom w:val="nil"/>
              <w:right w:val="nil"/>
            </w:tcBorders>
            <w:shd w:val="clear" w:color="000000" w:fill="FFFFFF"/>
            <w:vAlign w:val="bottom"/>
            <w:hideMark/>
          </w:tcPr>
          <w:p w:rsidR="00FA05B7" w:rsidRPr="00FA05B7" w:rsidRDefault="00FA05B7" w:rsidP="00FA05B7">
            <w:pPr>
              <w:jc w:val="cente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995" w:type="dxa"/>
            <w:tcBorders>
              <w:top w:val="nil"/>
              <w:left w:val="nil"/>
              <w:bottom w:val="nil"/>
              <w:right w:val="nil"/>
            </w:tcBorders>
            <w:shd w:val="clear" w:color="000000" w:fill="FFFFFF"/>
            <w:vAlign w:val="bottom"/>
            <w:hideMark/>
          </w:tcPr>
          <w:p w:rsidR="00FA05B7" w:rsidRPr="00FA05B7" w:rsidRDefault="00FA05B7" w:rsidP="00FA05B7">
            <w:pPr>
              <w:jc w:val="center"/>
              <w:rPr>
                <w:rFonts w:ascii="Arial" w:hAnsi="Arial" w:cs="Arial"/>
                <w:b/>
                <w:bCs/>
                <w:sz w:val="24"/>
                <w:szCs w:val="24"/>
                <w:vertAlign w:val="baseline"/>
                <w:lang w:val="en-GB" w:eastAsia="en-GB"/>
              </w:rPr>
            </w:pPr>
            <w:r w:rsidRPr="00FA05B7">
              <w:rPr>
                <w:rFonts w:ascii="Arial" w:hAnsi="Arial" w:cs="Arial"/>
                <w:b/>
                <w:bCs/>
                <w:sz w:val="24"/>
                <w:szCs w:val="24"/>
                <w:vertAlign w:val="baseline"/>
                <w:lang w:val="en-GB" w:eastAsia="en-GB"/>
              </w:rPr>
              <w:t> </w:t>
            </w:r>
          </w:p>
        </w:tc>
        <w:tc>
          <w:tcPr>
            <w:tcW w:w="594" w:type="dxa"/>
            <w:tcBorders>
              <w:top w:val="nil"/>
              <w:left w:val="nil"/>
              <w:bottom w:val="nil"/>
              <w:right w:val="nil"/>
            </w:tcBorders>
            <w:shd w:val="clear" w:color="auto" w:fill="auto"/>
            <w:vAlign w:val="center"/>
            <w:hideMark/>
          </w:tcPr>
          <w:p w:rsidR="00FA05B7" w:rsidRPr="00FA05B7" w:rsidRDefault="00FA05B7" w:rsidP="00FA05B7">
            <w:pPr>
              <w:jc w:val="center"/>
              <w:rPr>
                <w:rFonts w:ascii="Arial" w:hAnsi="Arial" w:cs="Arial"/>
                <w:b/>
                <w:bCs/>
                <w:sz w:val="24"/>
                <w:szCs w:val="24"/>
                <w:vertAlign w:val="baseline"/>
                <w:lang w:val="en-GB" w:eastAsia="en-GB"/>
              </w:rPr>
            </w:pPr>
          </w:p>
        </w:tc>
      </w:tr>
      <w:tr w:rsidR="00FA05B7" w:rsidRPr="00FA05B7" w:rsidTr="00FA05B7">
        <w:trPr>
          <w:trHeight w:val="555"/>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xml:space="preserve">Nr. </w:t>
            </w:r>
            <w:proofErr w:type="spellStart"/>
            <w:r w:rsidRPr="00FA05B7">
              <w:rPr>
                <w:rFonts w:ascii="Arial" w:hAnsi="Arial" w:cs="Arial"/>
                <w:sz w:val="20"/>
                <w:vertAlign w:val="baseline"/>
                <w:lang w:val="en-GB" w:eastAsia="en-GB"/>
              </w:rPr>
              <w:t>crt</w:t>
            </w:r>
            <w:proofErr w:type="spellEnd"/>
            <w:r w:rsidRPr="00FA05B7">
              <w:rPr>
                <w:rFonts w:ascii="Arial" w:hAnsi="Arial" w:cs="Arial"/>
                <w:sz w:val="20"/>
                <w:vertAlign w:val="baseline"/>
                <w:lang w:val="en-GB" w:eastAsia="en-GB"/>
              </w:rPr>
              <w:t>.</w:t>
            </w:r>
          </w:p>
        </w:tc>
        <w:tc>
          <w:tcPr>
            <w:tcW w:w="5971"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STRUCTURA</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FUNCŢIE DE DEMNITATE PUBLICĂ</w:t>
            </w:r>
          </w:p>
        </w:tc>
        <w:tc>
          <w:tcPr>
            <w:tcW w:w="3322" w:type="dxa"/>
            <w:gridSpan w:val="3"/>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Funcţia</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publică</w:t>
            </w:r>
            <w:proofErr w:type="spellEnd"/>
          </w:p>
        </w:tc>
        <w:tc>
          <w:tcPr>
            <w:tcW w:w="45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Clasa</w:t>
            </w:r>
            <w:proofErr w:type="spellEnd"/>
          </w:p>
        </w:tc>
        <w:tc>
          <w:tcPr>
            <w:tcW w:w="99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Gradul</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profesional</w:t>
            </w:r>
            <w:proofErr w:type="spellEnd"/>
          </w:p>
        </w:tc>
        <w:tc>
          <w:tcPr>
            <w:tcW w:w="62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Nivelul</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studiilor</w:t>
            </w:r>
            <w:proofErr w:type="spellEnd"/>
          </w:p>
        </w:tc>
        <w:tc>
          <w:tcPr>
            <w:tcW w:w="1825" w:type="dxa"/>
            <w:gridSpan w:val="2"/>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Funcţia</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contractuală</w:t>
            </w:r>
            <w:proofErr w:type="spellEnd"/>
          </w:p>
        </w:tc>
        <w:tc>
          <w:tcPr>
            <w:tcW w:w="99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Treapta</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profesională</w:t>
            </w:r>
            <w:proofErr w:type="spellEnd"/>
            <w:r w:rsidRPr="00FA05B7">
              <w:rPr>
                <w:rFonts w:ascii="Arial" w:hAnsi="Arial" w:cs="Arial"/>
                <w:sz w:val="20"/>
                <w:vertAlign w:val="baseline"/>
                <w:lang w:val="en-GB" w:eastAsia="en-GB"/>
              </w:rPr>
              <w:t>/grad</w:t>
            </w:r>
          </w:p>
        </w:tc>
        <w:tc>
          <w:tcPr>
            <w:tcW w:w="59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Nivelul</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studiilor</w:t>
            </w:r>
            <w:proofErr w:type="spellEnd"/>
          </w:p>
        </w:tc>
      </w:tr>
      <w:tr w:rsidR="00FA05B7" w:rsidRPr="00FA05B7" w:rsidTr="00FA05B7">
        <w:trPr>
          <w:trHeight w:val="63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Numele</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şi</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prenumele</w:t>
            </w:r>
            <w:proofErr w:type="spellEnd"/>
            <w:r w:rsidRPr="00FA05B7">
              <w:rPr>
                <w:rFonts w:ascii="Arial" w:hAnsi="Arial" w:cs="Arial"/>
                <w:sz w:val="20"/>
                <w:vertAlign w:val="baseline"/>
                <w:lang w:val="en-GB" w:eastAsia="en-GB"/>
              </w:rPr>
              <w:t xml:space="preserve">/vacant, </w:t>
            </w:r>
            <w:proofErr w:type="spellStart"/>
            <w:r w:rsidRPr="00FA05B7">
              <w:rPr>
                <w:rFonts w:ascii="Arial" w:hAnsi="Arial" w:cs="Arial"/>
                <w:sz w:val="20"/>
                <w:vertAlign w:val="baseline"/>
                <w:lang w:val="en-GB" w:eastAsia="en-GB"/>
              </w:rPr>
              <w:t>temporar</w:t>
            </w:r>
            <w:proofErr w:type="spellEnd"/>
            <w:r w:rsidRPr="00FA05B7">
              <w:rPr>
                <w:rFonts w:ascii="Arial" w:hAnsi="Arial" w:cs="Arial"/>
                <w:sz w:val="20"/>
                <w:vertAlign w:val="baseline"/>
                <w:lang w:val="en-GB" w:eastAsia="en-GB"/>
              </w:rPr>
              <w:t xml:space="preserve"> vacant </w:t>
            </w:r>
            <w:proofErr w:type="spellStart"/>
            <w:r w:rsidRPr="00FA05B7">
              <w:rPr>
                <w:rFonts w:ascii="Arial" w:hAnsi="Arial" w:cs="Arial"/>
                <w:sz w:val="20"/>
                <w:vertAlign w:val="baseline"/>
                <w:lang w:val="en-GB" w:eastAsia="en-GB"/>
              </w:rPr>
              <w:t>după</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caz</w:t>
            </w:r>
            <w:proofErr w:type="spellEnd"/>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FA05B7" w:rsidRPr="00FA05B7" w:rsidRDefault="00FA05B7" w:rsidP="00FA05B7">
            <w:pPr>
              <w:rPr>
                <w:rFonts w:ascii="Arial" w:hAnsi="Arial" w:cs="Arial"/>
                <w:sz w:val="16"/>
                <w:szCs w:val="16"/>
                <w:vertAlign w:val="baseline"/>
                <w:lang w:val="en-GB" w:eastAsia="en-GB"/>
              </w:rPr>
            </w:pP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înalt</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funcţionar</w:t>
            </w:r>
            <w:proofErr w:type="spellEnd"/>
            <w:r w:rsidRPr="00FA05B7">
              <w:rPr>
                <w:rFonts w:ascii="Arial" w:hAnsi="Arial" w:cs="Arial"/>
                <w:sz w:val="20"/>
                <w:vertAlign w:val="baseline"/>
                <w:lang w:val="en-GB" w:eastAsia="en-GB"/>
              </w:rPr>
              <w:t xml:space="preserve"> public</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xml:space="preserve">de </w:t>
            </w:r>
            <w:proofErr w:type="spellStart"/>
            <w:r w:rsidRPr="00FA05B7">
              <w:rPr>
                <w:rFonts w:ascii="Arial" w:hAnsi="Arial" w:cs="Arial"/>
                <w:sz w:val="20"/>
                <w:vertAlign w:val="baseline"/>
                <w:lang w:val="en-GB" w:eastAsia="en-GB"/>
              </w:rPr>
              <w:t>conducere</w:t>
            </w:r>
            <w:proofErr w:type="spellEnd"/>
            <w:r w:rsidRPr="00FA05B7">
              <w:rPr>
                <w:rFonts w:ascii="Arial" w:hAnsi="Arial" w:cs="Arial"/>
                <w:sz w:val="20"/>
                <w:vertAlign w:val="baseline"/>
                <w:lang w:val="en-GB" w:eastAsia="en-GB"/>
              </w:rPr>
              <w:t xml:space="preserve">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xml:space="preserve">de </w:t>
            </w:r>
            <w:proofErr w:type="spellStart"/>
            <w:r w:rsidRPr="00FA05B7">
              <w:rPr>
                <w:rFonts w:ascii="Arial" w:hAnsi="Arial" w:cs="Arial"/>
                <w:sz w:val="20"/>
                <w:vertAlign w:val="baseline"/>
                <w:lang w:val="en-GB" w:eastAsia="en-GB"/>
              </w:rPr>
              <w:t>execuţie</w:t>
            </w:r>
            <w:proofErr w:type="spellEnd"/>
            <w:r w:rsidRPr="00FA05B7">
              <w:rPr>
                <w:rFonts w:ascii="Arial" w:hAnsi="Arial" w:cs="Arial"/>
                <w:sz w:val="20"/>
                <w:vertAlign w:val="baseline"/>
                <w:lang w:val="en-GB" w:eastAsia="en-GB"/>
              </w:rPr>
              <w:t xml:space="preserve"> </w:t>
            </w:r>
          </w:p>
        </w:tc>
        <w:tc>
          <w:tcPr>
            <w:tcW w:w="452" w:type="dxa"/>
            <w:vMerge/>
            <w:tcBorders>
              <w:top w:val="single" w:sz="4" w:space="0" w:color="auto"/>
              <w:left w:val="single" w:sz="4" w:space="0" w:color="auto"/>
              <w:bottom w:val="single" w:sz="4" w:space="0" w:color="auto"/>
              <w:right w:val="single" w:sz="4" w:space="0" w:color="auto"/>
            </w:tcBorders>
            <w:vAlign w:val="center"/>
            <w:hideMark/>
          </w:tcPr>
          <w:p w:rsidR="00FA05B7" w:rsidRPr="00FA05B7" w:rsidRDefault="00FA05B7" w:rsidP="00FA05B7">
            <w:pPr>
              <w:rPr>
                <w:rFonts w:ascii="Arial" w:hAnsi="Arial" w:cs="Arial"/>
                <w:sz w:val="20"/>
                <w:vertAlign w:val="baseline"/>
                <w:lang w:val="en-GB" w:eastAsia="en-GB"/>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FA05B7" w:rsidRPr="00FA05B7" w:rsidRDefault="00FA05B7" w:rsidP="00FA05B7">
            <w:pPr>
              <w:rPr>
                <w:rFonts w:ascii="Arial" w:hAnsi="Arial" w:cs="Arial"/>
                <w:sz w:val="20"/>
                <w:vertAlign w:val="baseline"/>
                <w:lang w:val="en-GB" w:eastAsia="en-GB"/>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rsidR="00FA05B7" w:rsidRPr="00FA05B7" w:rsidRDefault="00FA05B7" w:rsidP="00FA05B7">
            <w:pPr>
              <w:rPr>
                <w:rFonts w:ascii="Arial" w:hAnsi="Arial" w:cs="Arial"/>
                <w:sz w:val="20"/>
                <w:vertAlign w:val="baseline"/>
                <w:lang w:val="en-GB" w:eastAsia="en-GB"/>
              </w:rPr>
            </w:pP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xml:space="preserve">de </w:t>
            </w:r>
            <w:proofErr w:type="spellStart"/>
            <w:r w:rsidRPr="00FA05B7">
              <w:rPr>
                <w:rFonts w:ascii="Arial" w:hAnsi="Arial" w:cs="Arial"/>
                <w:sz w:val="20"/>
                <w:vertAlign w:val="baseline"/>
                <w:lang w:val="en-GB" w:eastAsia="en-GB"/>
              </w:rPr>
              <w:t>conducere</w:t>
            </w:r>
            <w:proofErr w:type="spellEnd"/>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xml:space="preserve">de </w:t>
            </w:r>
            <w:proofErr w:type="spellStart"/>
            <w:r w:rsidRPr="00FA05B7">
              <w:rPr>
                <w:rFonts w:ascii="Arial" w:hAnsi="Arial" w:cs="Arial"/>
                <w:sz w:val="20"/>
                <w:vertAlign w:val="baseline"/>
                <w:lang w:val="en-GB" w:eastAsia="en-GB"/>
              </w:rPr>
              <w:t>execuţie</w:t>
            </w:r>
            <w:proofErr w:type="spellEnd"/>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FA05B7" w:rsidRPr="00FA05B7" w:rsidRDefault="00FA05B7" w:rsidP="00FA05B7">
            <w:pPr>
              <w:rPr>
                <w:rFonts w:ascii="Arial" w:hAnsi="Arial" w:cs="Arial"/>
                <w:sz w:val="20"/>
                <w:vertAlign w:val="baseline"/>
                <w:lang w:val="en-GB" w:eastAsia="en-GB"/>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rsidR="00FA05B7" w:rsidRPr="00FA05B7" w:rsidRDefault="00FA05B7" w:rsidP="00FA05B7">
            <w:pPr>
              <w:rPr>
                <w:rFonts w:ascii="Arial" w:hAnsi="Arial" w:cs="Arial"/>
                <w:sz w:val="20"/>
                <w:vertAlign w:val="baseline"/>
                <w:lang w:val="en-GB" w:eastAsia="en-GB"/>
              </w:rPr>
            </w:pP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DEMNITARI </w:t>
            </w:r>
          </w:p>
        </w:tc>
        <w:tc>
          <w:tcPr>
            <w:tcW w:w="1141" w:type="dxa"/>
            <w:tcBorders>
              <w:top w:val="nil"/>
              <w:left w:val="nil"/>
              <w:bottom w:val="nil"/>
              <w:right w:val="nil"/>
            </w:tcBorders>
            <w:shd w:val="clear" w:color="auto" w:fill="auto"/>
            <w:noWrap/>
            <w:vAlign w:val="bottom"/>
            <w:hideMark/>
          </w:tcPr>
          <w:p w:rsidR="00FA05B7" w:rsidRPr="00FA05B7" w:rsidRDefault="00FA05B7" w:rsidP="00FA05B7">
            <w:pPr>
              <w:rPr>
                <w:rFonts w:ascii="Arial" w:hAnsi="Arial" w:cs="Arial"/>
                <w:b/>
                <w:bCs/>
                <w:sz w:val="20"/>
                <w:vertAlign w:val="baseline"/>
                <w:lang w:val="en-GB" w:eastAsia="en-GB"/>
              </w:rPr>
            </w:pPr>
          </w:p>
        </w:tc>
        <w:tc>
          <w:tcPr>
            <w:tcW w:w="985"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primar</w:t>
            </w:r>
            <w:proofErr w:type="spellEnd"/>
            <w:r w:rsidRPr="00FA05B7">
              <w:rPr>
                <w:rFonts w:ascii="Arial" w:hAnsi="Arial" w:cs="Arial"/>
                <w:sz w:val="20"/>
                <w:vertAlign w:val="baseline"/>
                <w:lang w:val="en-GB" w:eastAsia="en-GB"/>
              </w:rPr>
              <w:t xml:space="preserve">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viceprimar</w:t>
            </w:r>
            <w:proofErr w:type="spellEnd"/>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3</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viceprimar</w:t>
            </w:r>
            <w:proofErr w:type="spellEnd"/>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Cabinet </w:t>
            </w:r>
            <w:proofErr w:type="spellStart"/>
            <w:r w:rsidRPr="00FA05B7">
              <w:rPr>
                <w:rFonts w:ascii="Arial" w:hAnsi="Arial" w:cs="Arial"/>
                <w:b/>
                <w:bCs/>
                <w:sz w:val="20"/>
                <w:vertAlign w:val="baseline"/>
                <w:lang w:val="en-GB" w:eastAsia="en-GB"/>
              </w:rPr>
              <w:t>primar</w:t>
            </w:r>
            <w:proofErr w:type="spellEnd"/>
            <w:r w:rsidRPr="00FA05B7">
              <w:rPr>
                <w:rFonts w:ascii="Arial" w:hAnsi="Arial" w:cs="Arial"/>
                <w:b/>
                <w:bCs/>
                <w:sz w:val="20"/>
                <w:vertAlign w:val="baseline"/>
                <w:lang w:val="en-GB" w:eastAsia="en-GB"/>
              </w:rPr>
              <w:t xml:space="preserve">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4</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p>
        </w:tc>
        <w:tc>
          <w:tcPr>
            <w:tcW w:w="995" w:type="dxa"/>
            <w:tcBorders>
              <w:top w:val="nil"/>
              <w:left w:val="nil"/>
              <w:bottom w:val="single" w:sz="4" w:space="0" w:color="auto"/>
              <w:right w:val="single" w:sz="4" w:space="0" w:color="auto"/>
            </w:tcBorders>
            <w:shd w:val="clear" w:color="auto" w:fill="auto"/>
            <w:textDirection w:val="tbLrV"/>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IA</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5</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r w:rsidRPr="00FA05B7">
              <w:rPr>
                <w:rFonts w:ascii="Arial" w:hAnsi="Arial" w:cs="Arial"/>
                <w:sz w:val="20"/>
                <w:vertAlign w:val="baseline"/>
                <w:lang w:val="en-GB" w:eastAsia="en-GB"/>
              </w:rPr>
              <w:t xml:space="preserve"> </w:t>
            </w:r>
          </w:p>
        </w:tc>
        <w:tc>
          <w:tcPr>
            <w:tcW w:w="995" w:type="dxa"/>
            <w:tcBorders>
              <w:top w:val="nil"/>
              <w:left w:val="nil"/>
              <w:bottom w:val="single" w:sz="4" w:space="0" w:color="auto"/>
              <w:right w:val="single" w:sz="4" w:space="0" w:color="auto"/>
            </w:tcBorders>
            <w:shd w:val="clear" w:color="auto" w:fill="auto"/>
            <w:textDirection w:val="tbLrV"/>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IA</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6</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r w:rsidRPr="00FA05B7">
              <w:rPr>
                <w:rFonts w:ascii="Arial" w:hAnsi="Arial" w:cs="Arial"/>
                <w:sz w:val="20"/>
                <w:vertAlign w:val="baseline"/>
                <w:lang w:val="en-GB" w:eastAsia="en-GB"/>
              </w:rPr>
              <w:t xml:space="preserve"> </w:t>
            </w:r>
          </w:p>
        </w:tc>
        <w:tc>
          <w:tcPr>
            <w:tcW w:w="995" w:type="dxa"/>
            <w:tcBorders>
              <w:top w:val="nil"/>
              <w:left w:val="nil"/>
              <w:bottom w:val="single" w:sz="4" w:space="0" w:color="auto"/>
              <w:right w:val="single" w:sz="4" w:space="0" w:color="auto"/>
            </w:tcBorders>
            <w:shd w:val="clear" w:color="auto" w:fill="auto"/>
            <w:textDirection w:val="tbLrV"/>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IA</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7</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r w:rsidRPr="00FA05B7">
              <w:rPr>
                <w:rFonts w:ascii="Arial" w:hAnsi="Arial" w:cs="Arial"/>
                <w:sz w:val="20"/>
                <w:vertAlign w:val="baseline"/>
                <w:lang w:val="en-GB" w:eastAsia="en-GB"/>
              </w:rPr>
              <w:t xml:space="preserve"> </w:t>
            </w:r>
          </w:p>
        </w:tc>
        <w:tc>
          <w:tcPr>
            <w:tcW w:w="995" w:type="dxa"/>
            <w:tcBorders>
              <w:top w:val="nil"/>
              <w:left w:val="nil"/>
              <w:bottom w:val="single" w:sz="4" w:space="0" w:color="auto"/>
              <w:right w:val="single" w:sz="4" w:space="0" w:color="auto"/>
            </w:tcBorders>
            <w:shd w:val="clear" w:color="auto" w:fill="auto"/>
            <w:textDirection w:val="tbLrV"/>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IA</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SECRETAR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1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nil"/>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secretar</w:t>
            </w:r>
            <w:proofErr w:type="spellEnd"/>
            <w:r w:rsidRPr="00FA05B7">
              <w:rPr>
                <w:rFonts w:ascii="Arial" w:hAnsi="Arial" w:cs="Arial"/>
                <w:sz w:val="20"/>
                <w:vertAlign w:val="baseline"/>
                <w:lang w:val="en-GB" w:eastAsia="en-GB"/>
              </w:rPr>
              <w:t xml:space="preserve"> al </w:t>
            </w:r>
            <w:proofErr w:type="spellStart"/>
            <w:r w:rsidRPr="00FA05B7">
              <w:rPr>
                <w:rFonts w:ascii="Arial" w:hAnsi="Arial" w:cs="Arial"/>
                <w:sz w:val="20"/>
                <w:vertAlign w:val="baseline"/>
                <w:lang w:val="en-GB" w:eastAsia="en-GB"/>
              </w:rPr>
              <w:t>municipiului</w:t>
            </w:r>
            <w:proofErr w:type="spellEnd"/>
            <w:r w:rsidRPr="00FA05B7">
              <w:rPr>
                <w:rFonts w:ascii="Arial" w:hAnsi="Arial" w:cs="Arial"/>
                <w:sz w:val="20"/>
                <w:vertAlign w:val="baseline"/>
                <w:lang w:val="en-GB" w:eastAsia="en-GB"/>
              </w:rPr>
              <w:t xml:space="preserve">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textDirection w:val="btLr"/>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1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 </w:t>
            </w:r>
            <w:proofErr w:type="spellStart"/>
            <w:r w:rsidRPr="00FA05B7">
              <w:rPr>
                <w:rFonts w:ascii="Arial" w:hAnsi="Arial" w:cs="Arial"/>
                <w:b/>
                <w:bCs/>
                <w:sz w:val="20"/>
                <w:vertAlign w:val="baseline"/>
                <w:lang w:val="en-GB" w:eastAsia="en-GB"/>
              </w:rPr>
              <w:t>Serviciul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administraţie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publică</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locală</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agricultură</w:t>
            </w:r>
            <w:proofErr w:type="spellEnd"/>
            <w:r w:rsidRPr="00FA05B7">
              <w:rPr>
                <w:rFonts w:ascii="Arial" w:hAnsi="Arial" w:cs="Arial"/>
                <w:b/>
                <w:bCs/>
                <w:sz w:val="20"/>
                <w:vertAlign w:val="baseline"/>
                <w:lang w:val="en-GB" w:eastAsia="en-GB"/>
              </w:rPr>
              <w:t xml:space="preserve">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şef</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serviciu</w:t>
            </w:r>
            <w:proofErr w:type="spellEnd"/>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I.1.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administraţie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publică</w:t>
            </w:r>
            <w:proofErr w:type="spellEnd"/>
            <w:r w:rsidRPr="00FA05B7">
              <w:rPr>
                <w:rFonts w:ascii="Arial" w:hAnsi="Arial" w:cs="Arial"/>
                <w:b/>
                <w:bCs/>
                <w:sz w:val="20"/>
                <w:vertAlign w:val="baseline"/>
                <w:lang w:val="en-GB" w:eastAsia="en-GB"/>
              </w:rPr>
              <w:t xml:space="preserve">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8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lastRenderedPageBreak/>
              <w:t>10</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8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13</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arhivar</w:t>
            </w:r>
            <w:proofErr w:type="spellEnd"/>
          </w:p>
        </w:tc>
        <w:tc>
          <w:tcPr>
            <w:tcW w:w="995" w:type="dxa"/>
            <w:tcBorders>
              <w:top w:val="nil"/>
              <w:left w:val="nil"/>
              <w:bottom w:val="single" w:sz="4" w:space="0" w:color="auto"/>
              <w:right w:val="single" w:sz="4" w:space="0" w:color="auto"/>
            </w:tcBorders>
            <w:shd w:val="clear" w:color="auto" w:fill="auto"/>
            <w:textDirection w:val="tbLrV"/>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IA</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M</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14</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arhivar</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M</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I.2. </w:t>
            </w:r>
            <w:proofErr w:type="spellStart"/>
            <w:r w:rsidRPr="00FA05B7">
              <w:rPr>
                <w:rFonts w:ascii="Arial" w:hAnsi="Arial" w:cs="Arial"/>
                <w:b/>
                <w:bCs/>
                <w:sz w:val="20"/>
                <w:vertAlign w:val="baseline"/>
                <w:lang w:val="en-GB" w:eastAsia="en-GB"/>
              </w:rPr>
              <w:t>Biroul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agricultură</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15</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şef</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birou</w:t>
            </w:r>
            <w:proofErr w:type="spellEnd"/>
          </w:p>
        </w:tc>
        <w:tc>
          <w:tcPr>
            <w:tcW w:w="1089"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16</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17</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nil"/>
              <w:right w:val="nil"/>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xml:space="preserve">principal </w:t>
            </w:r>
          </w:p>
        </w:tc>
        <w:tc>
          <w:tcPr>
            <w:tcW w:w="628"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20</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referent</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M</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II. </w:t>
            </w:r>
            <w:proofErr w:type="spellStart"/>
            <w:r w:rsidRPr="00FA05B7">
              <w:rPr>
                <w:rFonts w:ascii="Arial" w:hAnsi="Arial" w:cs="Arial"/>
                <w:b/>
                <w:bCs/>
                <w:sz w:val="20"/>
                <w:vertAlign w:val="baseline"/>
                <w:lang w:val="en-GB" w:eastAsia="en-GB"/>
              </w:rPr>
              <w:t>Serviciul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juridic</w:t>
            </w:r>
            <w:proofErr w:type="spellEnd"/>
            <w:r w:rsidRPr="00FA05B7">
              <w:rPr>
                <w:rFonts w:ascii="Arial" w:hAnsi="Arial" w:cs="Arial"/>
                <w:b/>
                <w:bCs/>
                <w:sz w:val="20"/>
                <w:vertAlign w:val="baseline"/>
                <w:lang w:val="en-GB" w:eastAsia="en-GB"/>
              </w:rPr>
              <w:t xml:space="preserve"> - </w:t>
            </w:r>
            <w:proofErr w:type="spellStart"/>
            <w:r w:rsidRPr="00FA05B7">
              <w:rPr>
                <w:rFonts w:ascii="Arial" w:hAnsi="Arial" w:cs="Arial"/>
                <w:b/>
                <w:bCs/>
                <w:sz w:val="20"/>
                <w:vertAlign w:val="baseline"/>
                <w:lang w:val="en-GB" w:eastAsia="en-GB"/>
              </w:rPr>
              <w:t>contencios</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21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şef</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serviciu</w:t>
            </w:r>
            <w:proofErr w:type="spellEnd"/>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22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juridic</w:t>
            </w:r>
            <w:proofErr w:type="spellEnd"/>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23</w:t>
            </w:r>
          </w:p>
        </w:tc>
        <w:tc>
          <w:tcPr>
            <w:tcW w:w="5971" w:type="dxa"/>
            <w:tcBorders>
              <w:top w:val="nil"/>
              <w:left w:val="nil"/>
              <w:bottom w:val="single" w:sz="4" w:space="0" w:color="auto"/>
              <w:right w:val="single" w:sz="4" w:space="0" w:color="auto"/>
            </w:tcBorders>
            <w:shd w:val="clear" w:color="auto" w:fill="auto"/>
            <w:noWrap/>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juridic</w:t>
            </w:r>
            <w:proofErr w:type="spellEnd"/>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24</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juridic</w:t>
            </w:r>
            <w:proofErr w:type="spellEnd"/>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25</w:t>
            </w:r>
          </w:p>
        </w:tc>
        <w:tc>
          <w:tcPr>
            <w:tcW w:w="5971" w:type="dxa"/>
            <w:tcBorders>
              <w:top w:val="nil"/>
              <w:left w:val="nil"/>
              <w:bottom w:val="nil"/>
              <w:right w:val="nil"/>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juridic</w:t>
            </w:r>
            <w:proofErr w:type="spellEnd"/>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26</w:t>
            </w:r>
          </w:p>
        </w:tc>
        <w:tc>
          <w:tcPr>
            <w:tcW w:w="5971"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juridic</w:t>
            </w:r>
            <w:proofErr w:type="spellEnd"/>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27</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juridic</w:t>
            </w:r>
            <w:proofErr w:type="spellEnd"/>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28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juridic</w:t>
            </w:r>
            <w:proofErr w:type="spellEnd"/>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29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juridic</w:t>
            </w:r>
            <w:proofErr w:type="spellEnd"/>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nil"/>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30</w:t>
            </w:r>
          </w:p>
        </w:tc>
        <w:tc>
          <w:tcPr>
            <w:tcW w:w="5971" w:type="dxa"/>
            <w:tcBorders>
              <w:top w:val="nil"/>
              <w:left w:val="nil"/>
              <w:bottom w:val="nil"/>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nil"/>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nil"/>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nil"/>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nil"/>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juridic</w:t>
            </w:r>
            <w:proofErr w:type="spellEnd"/>
          </w:p>
        </w:tc>
        <w:tc>
          <w:tcPr>
            <w:tcW w:w="452" w:type="dxa"/>
            <w:tcBorders>
              <w:top w:val="nil"/>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nil"/>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nil"/>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nil"/>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single" w:sz="4" w:space="0" w:color="auto"/>
              <w:left w:val="single" w:sz="4" w:space="0" w:color="auto"/>
              <w:bottom w:val="nil"/>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31</w:t>
            </w:r>
          </w:p>
        </w:tc>
        <w:tc>
          <w:tcPr>
            <w:tcW w:w="5971"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juridic</w:t>
            </w:r>
            <w:proofErr w:type="spellEnd"/>
          </w:p>
        </w:tc>
        <w:tc>
          <w:tcPr>
            <w:tcW w:w="452"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single" w:sz="4" w:space="0" w:color="auto"/>
              <w:left w:val="single" w:sz="4" w:space="0" w:color="auto"/>
              <w:bottom w:val="nil"/>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single" w:sz="4" w:space="0" w:color="auto"/>
              <w:left w:val="nil"/>
              <w:bottom w:val="nil"/>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single" w:sz="4" w:space="0" w:color="auto"/>
              <w:left w:val="nil"/>
              <w:bottom w:val="nil"/>
              <w:right w:val="nil"/>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single" w:sz="4" w:space="0" w:color="auto"/>
              <w:left w:val="nil"/>
              <w:bottom w:val="nil"/>
              <w:right w:val="nil"/>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single" w:sz="4" w:space="0" w:color="auto"/>
              <w:left w:val="nil"/>
              <w:bottom w:val="nil"/>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single" w:sz="4" w:space="0" w:color="auto"/>
              <w:left w:val="nil"/>
              <w:bottom w:val="nil"/>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single" w:sz="4" w:space="0" w:color="auto"/>
              <w:left w:val="nil"/>
              <w:bottom w:val="nil"/>
              <w:right w:val="nil"/>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single" w:sz="4" w:space="0" w:color="auto"/>
              <w:left w:val="nil"/>
              <w:bottom w:val="nil"/>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single" w:sz="4" w:space="0" w:color="auto"/>
              <w:left w:val="nil"/>
              <w:bottom w:val="nil"/>
              <w:right w:val="nil"/>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single" w:sz="4" w:space="0" w:color="auto"/>
              <w:left w:val="nil"/>
              <w:bottom w:val="nil"/>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single" w:sz="4" w:space="0" w:color="auto"/>
              <w:left w:val="nil"/>
              <w:bottom w:val="nil"/>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single" w:sz="4" w:space="0" w:color="auto"/>
              <w:left w:val="nil"/>
              <w:bottom w:val="nil"/>
              <w:right w:val="nil"/>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III. </w:t>
            </w:r>
            <w:proofErr w:type="spellStart"/>
            <w:r w:rsidRPr="00FA05B7">
              <w:rPr>
                <w:rFonts w:ascii="Arial" w:hAnsi="Arial" w:cs="Arial"/>
                <w:b/>
                <w:bCs/>
                <w:sz w:val="20"/>
                <w:vertAlign w:val="baseline"/>
                <w:lang w:val="en-GB" w:eastAsia="en-GB"/>
              </w:rPr>
              <w:t>Direcţia</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economică</w:t>
            </w:r>
            <w:proofErr w:type="spellEnd"/>
          </w:p>
        </w:tc>
        <w:tc>
          <w:tcPr>
            <w:tcW w:w="1141"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nil"/>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nil"/>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nil"/>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lastRenderedPageBreak/>
              <w:t>32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xml:space="preserve">director </w:t>
            </w:r>
            <w:proofErr w:type="spellStart"/>
            <w:r w:rsidRPr="00FA05B7">
              <w:rPr>
                <w:rFonts w:ascii="Arial" w:hAnsi="Arial" w:cs="Arial"/>
                <w:sz w:val="20"/>
                <w:vertAlign w:val="baseline"/>
                <w:lang w:val="en-GB" w:eastAsia="en-GB"/>
              </w:rPr>
              <w:t>executiv</w:t>
            </w:r>
            <w:proofErr w:type="spellEnd"/>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 III. 1. </w:t>
            </w:r>
            <w:proofErr w:type="spellStart"/>
            <w:r w:rsidRPr="00FA05B7">
              <w:rPr>
                <w:rFonts w:ascii="Arial" w:hAnsi="Arial" w:cs="Arial"/>
                <w:b/>
                <w:bCs/>
                <w:sz w:val="20"/>
                <w:vertAlign w:val="baseline"/>
                <w:lang w:val="en-GB" w:eastAsia="en-GB"/>
              </w:rPr>
              <w:t>Serviciul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buget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contabilitate</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nil"/>
              <w:right w:val="nil"/>
            </w:tcBorders>
            <w:shd w:val="clear" w:color="auto" w:fill="auto"/>
            <w:noWrap/>
            <w:vAlign w:val="bottom"/>
            <w:hideMark/>
          </w:tcPr>
          <w:p w:rsidR="00FA05B7" w:rsidRPr="00FA05B7" w:rsidRDefault="00FA05B7" w:rsidP="00FA05B7">
            <w:pPr>
              <w:rPr>
                <w:rFonts w:ascii="Arial" w:hAnsi="Arial" w:cs="Arial"/>
                <w:b/>
                <w:bCs/>
                <w:sz w:val="20"/>
                <w:vertAlign w:val="baseline"/>
                <w:lang w:val="en-GB" w:eastAsia="en-GB"/>
              </w:rPr>
            </w:pPr>
          </w:p>
        </w:tc>
        <w:tc>
          <w:tcPr>
            <w:tcW w:w="1089"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33</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şef</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serviciu</w:t>
            </w:r>
            <w:proofErr w:type="spellEnd"/>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III. 1. 1.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buget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contabilitate</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34</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35</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36</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nil"/>
              <w:right w:val="nil"/>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37</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38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39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casier</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M</w:t>
            </w:r>
          </w:p>
        </w:tc>
      </w:tr>
      <w:tr w:rsidR="00FA05B7" w:rsidRPr="00FA05B7" w:rsidTr="00FA05B7">
        <w:trPr>
          <w:trHeight w:val="51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III. 1. 2.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monitorizare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ajutor</w:t>
            </w:r>
            <w:proofErr w:type="spellEnd"/>
            <w:r w:rsidRPr="00FA05B7">
              <w:rPr>
                <w:rFonts w:ascii="Arial" w:hAnsi="Arial" w:cs="Arial"/>
                <w:b/>
                <w:bCs/>
                <w:sz w:val="20"/>
                <w:vertAlign w:val="baseline"/>
                <w:lang w:val="en-GB" w:eastAsia="en-GB"/>
              </w:rPr>
              <w:t xml:space="preserve"> de stat</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7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40</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III. 2. </w:t>
            </w:r>
            <w:proofErr w:type="spellStart"/>
            <w:r w:rsidRPr="00FA05B7">
              <w:rPr>
                <w:rFonts w:ascii="Arial" w:hAnsi="Arial" w:cs="Arial"/>
                <w:b/>
                <w:bCs/>
                <w:sz w:val="20"/>
                <w:vertAlign w:val="baseline"/>
                <w:lang w:val="en-GB" w:eastAsia="en-GB"/>
              </w:rPr>
              <w:t>Serviciul</w:t>
            </w:r>
            <w:proofErr w:type="spellEnd"/>
            <w:r w:rsidRPr="00FA05B7">
              <w:rPr>
                <w:rFonts w:ascii="Arial" w:hAnsi="Arial" w:cs="Arial"/>
                <w:b/>
                <w:bCs/>
                <w:sz w:val="20"/>
                <w:vertAlign w:val="baseline"/>
                <w:lang w:val="en-GB" w:eastAsia="en-GB"/>
              </w:rPr>
              <w:t xml:space="preserve"> de </w:t>
            </w:r>
            <w:proofErr w:type="spellStart"/>
            <w:r w:rsidRPr="00FA05B7">
              <w:rPr>
                <w:rFonts w:ascii="Arial" w:hAnsi="Arial" w:cs="Arial"/>
                <w:b/>
                <w:bCs/>
                <w:sz w:val="20"/>
                <w:vertAlign w:val="baseline"/>
                <w:lang w:val="en-GB" w:eastAsia="en-GB"/>
              </w:rPr>
              <w:t>impozite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şi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taxe</w:t>
            </w:r>
            <w:proofErr w:type="spellEnd"/>
            <w:r w:rsidRPr="00FA05B7">
              <w:rPr>
                <w:rFonts w:ascii="Arial" w:hAnsi="Arial" w:cs="Arial"/>
                <w:b/>
                <w:bCs/>
                <w:sz w:val="20"/>
                <w:vertAlign w:val="baseline"/>
                <w:lang w:val="en-GB" w:eastAsia="en-GB"/>
              </w:rPr>
              <w:t xml:space="preserve"> locale</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41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şef</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serviciu</w:t>
            </w:r>
            <w:proofErr w:type="spellEnd"/>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1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III. 2. 1.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constatare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impunere</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42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43</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44</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45</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46</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47</w:t>
            </w:r>
          </w:p>
        </w:tc>
        <w:tc>
          <w:tcPr>
            <w:tcW w:w="5971" w:type="dxa"/>
            <w:tcBorders>
              <w:top w:val="nil"/>
              <w:left w:val="nil"/>
              <w:bottom w:val="nil"/>
              <w:right w:val="nil"/>
            </w:tcBorders>
            <w:shd w:val="clear" w:color="auto" w:fill="auto"/>
            <w:noWrap/>
            <w:vAlign w:val="bottom"/>
            <w:hideMark/>
          </w:tcPr>
          <w:p w:rsidR="00FA05B7" w:rsidRPr="00FA05B7" w:rsidRDefault="00FA05B7" w:rsidP="00FA05B7">
            <w:pPr>
              <w:jc w:val="right"/>
              <w:rPr>
                <w:rFonts w:ascii="Arial" w:hAnsi="Arial" w:cs="Arial"/>
                <w:sz w:val="20"/>
                <w:vertAlign w:val="baseline"/>
                <w:lang w:val="en-GB" w:eastAsia="en-GB"/>
              </w:rPr>
            </w:pP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xml:space="preserve">superior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48</w:t>
            </w:r>
          </w:p>
        </w:tc>
        <w:tc>
          <w:tcPr>
            <w:tcW w:w="5971"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49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50</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51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52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53</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54</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nil"/>
              <w:bottom w:val="nil"/>
              <w:right w:val="nil"/>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p>
        </w:tc>
        <w:tc>
          <w:tcPr>
            <w:tcW w:w="5971"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141"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8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248"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089"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452"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28"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150"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7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4"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r>
      <w:tr w:rsidR="00FA05B7" w:rsidRPr="00FA05B7" w:rsidTr="00FA05B7">
        <w:trPr>
          <w:trHeight w:val="255"/>
        </w:trPr>
        <w:tc>
          <w:tcPr>
            <w:tcW w:w="550"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5971"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141"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8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248"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089"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452"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28"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150"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7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4"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r>
      <w:tr w:rsidR="00FA05B7" w:rsidRPr="00FA05B7" w:rsidTr="00FA05B7">
        <w:trPr>
          <w:trHeight w:val="510"/>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III. 2. 2. </w:t>
            </w:r>
            <w:proofErr w:type="spellStart"/>
            <w:r w:rsidRPr="00FA05B7">
              <w:rPr>
                <w:rFonts w:ascii="Arial" w:hAnsi="Arial" w:cs="Arial"/>
                <w:b/>
                <w:bCs/>
                <w:sz w:val="20"/>
                <w:vertAlign w:val="baseline"/>
                <w:lang w:val="en-GB" w:eastAsia="en-GB"/>
              </w:rPr>
              <w:t>Biroul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urmărire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încasare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şi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executare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silită</w:t>
            </w:r>
            <w:proofErr w:type="spellEnd"/>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single" w:sz="4" w:space="0" w:color="auto"/>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lastRenderedPageBreak/>
              <w:t>55</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şef</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birou</w:t>
            </w:r>
            <w:proofErr w:type="spellEnd"/>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56</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57</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58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59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60</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61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62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63</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xml:space="preserve">principal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64</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65</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66</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67</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68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69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70</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71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72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73</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74</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referent</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M</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8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III. 2. 3.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contabilitate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venituri</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75</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76</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77</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78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79</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6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III. 3. </w:t>
            </w:r>
            <w:proofErr w:type="spellStart"/>
            <w:r w:rsidRPr="00FA05B7">
              <w:rPr>
                <w:rFonts w:ascii="Arial" w:hAnsi="Arial" w:cs="Arial"/>
                <w:b/>
                <w:bCs/>
                <w:sz w:val="20"/>
                <w:vertAlign w:val="baseline"/>
                <w:lang w:val="en-GB" w:eastAsia="en-GB"/>
              </w:rPr>
              <w:t>Serviciul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resurse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umane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managementul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calităţii</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7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80</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şef</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serviciu</w:t>
            </w:r>
            <w:proofErr w:type="spellEnd"/>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63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III. 3. 1.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resurse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umane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organizare</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81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82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83</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lastRenderedPageBreak/>
              <w:t>84</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61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III. 3. 2.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managementul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calităţii</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85</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1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III. 3. 3.Compartiment  </w:t>
            </w:r>
            <w:proofErr w:type="spellStart"/>
            <w:r w:rsidRPr="00FA05B7">
              <w:rPr>
                <w:rFonts w:ascii="Arial" w:hAnsi="Arial" w:cs="Arial"/>
                <w:b/>
                <w:bCs/>
                <w:sz w:val="20"/>
                <w:vertAlign w:val="baseline"/>
                <w:lang w:val="en-GB" w:eastAsia="en-GB"/>
              </w:rPr>
              <w:t>securitate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şi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sănătate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în</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muncă</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servicii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sociale</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86</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87</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nil"/>
              <w:bottom w:val="nil"/>
              <w:right w:val="nil"/>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p>
        </w:tc>
        <w:tc>
          <w:tcPr>
            <w:tcW w:w="5971"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141"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8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248"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089" w:type="dxa"/>
            <w:tcBorders>
              <w:top w:val="nil"/>
              <w:left w:val="nil"/>
              <w:bottom w:val="nil"/>
              <w:right w:val="nil"/>
            </w:tcBorders>
            <w:shd w:val="clear" w:color="auto" w:fill="auto"/>
            <w:noWrap/>
            <w:vAlign w:val="bottom"/>
            <w:hideMark/>
          </w:tcPr>
          <w:p w:rsidR="00FA05B7" w:rsidRPr="00FA05B7" w:rsidRDefault="00FA05B7" w:rsidP="00FA05B7">
            <w:pPr>
              <w:rPr>
                <w:sz w:val="20"/>
                <w:vertAlign w:val="baseline"/>
                <w:lang w:val="en-GB" w:eastAsia="en-GB"/>
              </w:rPr>
            </w:pPr>
          </w:p>
        </w:tc>
        <w:tc>
          <w:tcPr>
            <w:tcW w:w="452" w:type="dxa"/>
            <w:tcBorders>
              <w:top w:val="nil"/>
              <w:left w:val="nil"/>
              <w:bottom w:val="nil"/>
              <w:right w:val="nil"/>
            </w:tcBorders>
            <w:shd w:val="clear" w:color="auto" w:fill="auto"/>
            <w:noWrap/>
            <w:vAlign w:val="bottom"/>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noWrap/>
            <w:vAlign w:val="bottom"/>
            <w:hideMark/>
          </w:tcPr>
          <w:p w:rsidR="00FA05B7" w:rsidRPr="00FA05B7" w:rsidRDefault="00FA05B7" w:rsidP="00FA05B7">
            <w:pPr>
              <w:jc w:val="center"/>
              <w:rPr>
                <w:sz w:val="20"/>
                <w:vertAlign w:val="baseline"/>
                <w:lang w:val="en-GB" w:eastAsia="en-GB"/>
              </w:rPr>
            </w:pPr>
          </w:p>
        </w:tc>
        <w:tc>
          <w:tcPr>
            <w:tcW w:w="628" w:type="dxa"/>
            <w:tcBorders>
              <w:top w:val="nil"/>
              <w:left w:val="nil"/>
              <w:bottom w:val="nil"/>
              <w:right w:val="nil"/>
            </w:tcBorders>
            <w:shd w:val="clear" w:color="auto" w:fill="auto"/>
            <w:noWrap/>
            <w:vAlign w:val="bottom"/>
            <w:hideMark/>
          </w:tcPr>
          <w:p w:rsidR="00FA05B7" w:rsidRPr="00FA05B7" w:rsidRDefault="00FA05B7" w:rsidP="00FA05B7">
            <w:pPr>
              <w:rPr>
                <w:sz w:val="20"/>
                <w:vertAlign w:val="baseline"/>
                <w:lang w:val="en-GB" w:eastAsia="en-GB"/>
              </w:rPr>
            </w:pPr>
          </w:p>
        </w:tc>
        <w:tc>
          <w:tcPr>
            <w:tcW w:w="1150"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7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4"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r>
      <w:tr w:rsidR="00FA05B7" w:rsidRPr="00FA05B7" w:rsidTr="00FA05B7">
        <w:trPr>
          <w:trHeight w:val="300"/>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III. 4.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administrativ</w:t>
            </w:r>
            <w:proofErr w:type="spellEnd"/>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88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administrator</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M</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89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dactilograf</w:t>
            </w:r>
            <w:proofErr w:type="spellEnd"/>
            <w:r w:rsidRPr="00FA05B7">
              <w:rPr>
                <w:rFonts w:ascii="Arial" w:hAnsi="Arial" w:cs="Arial"/>
                <w:sz w:val="20"/>
                <w:vertAlign w:val="baseline"/>
                <w:lang w:val="en-GB" w:eastAsia="en-GB"/>
              </w:rPr>
              <w:t xml:space="preserve">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 A</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M</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90</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muncitor</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calificat</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91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şofer</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92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şofer</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93</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şofer</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94</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şofer</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95</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nil"/>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șofer</w:t>
            </w:r>
            <w:proofErr w:type="spellEnd"/>
          </w:p>
        </w:tc>
        <w:tc>
          <w:tcPr>
            <w:tcW w:w="995" w:type="dxa"/>
            <w:tcBorders>
              <w:top w:val="nil"/>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594" w:type="dxa"/>
            <w:tcBorders>
              <w:top w:val="nil"/>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IV. </w:t>
            </w:r>
            <w:proofErr w:type="spellStart"/>
            <w:r w:rsidRPr="00FA05B7">
              <w:rPr>
                <w:rFonts w:ascii="Arial" w:hAnsi="Arial" w:cs="Arial"/>
                <w:b/>
                <w:bCs/>
                <w:sz w:val="20"/>
                <w:vertAlign w:val="baseline"/>
                <w:lang w:val="en-GB" w:eastAsia="en-GB"/>
              </w:rPr>
              <w:t>Direcţia</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managementul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proiectelor</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şi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investitiilor</w:t>
            </w:r>
            <w:proofErr w:type="spellEnd"/>
            <w:r w:rsidRPr="00FA05B7">
              <w:rPr>
                <w:rFonts w:ascii="Arial" w:hAnsi="Arial" w:cs="Arial"/>
                <w:b/>
                <w:bCs/>
                <w:sz w:val="20"/>
                <w:vertAlign w:val="baseline"/>
                <w:lang w:val="en-GB" w:eastAsia="en-GB"/>
              </w:rPr>
              <w:t xml:space="preserve">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4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96</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xml:space="preserve">director </w:t>
            </w:r>
            <w:proofErr w:type="spellStart"/>
            <w:r w:rsidRPr="00FA05B7">
              <w:rPr>
                <w:rFonts w:ascii="Arial" w:hAnsi="Arial" w:cs="Arial"/>
                <w:sz w:val="20"/>
                <w:vertAlign w:val="baseline"/>
                <w:lang w:val="en-GB" w:eastAsia="en-GB"/>
              </w:rPr>
              <w:t>executiv</w:t>
            </w:r>
            <w:proofErr w:type="spellEnd"/>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8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IV. 1. </w:t>
            </w:r>
            <w:proofErr w:type="spellStart"/>
            <w:r w:rsidRPr="00FA05B7">
              <w:rPr>
                <w:rFonts w:ascii="Arial" w:hAnsi="Arial" w:cs="Arial"/>
                <w:b/>
                <w:bCs/>
                <w:sz w:val="20"/>
                <w:vertAlign w:val="baseline"/>
                <w:lang w:val="en-GB" w:eastAsia="en-GB"/>
              </w:rPr>
              <w:t>Serviciul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proiecte</w:t>
            </w:r>
            <w:proofErr w:type="spellEnd"/>
            <w:r w:rsidRPr="00FA05B7">
              <w:rPr>
                <w:rFonts w:ascii="Arial" w:hAnsi="Arial" w:cs="Arial"/>
                <w:b/>
                <w:bCs/>
                <w:sz w:val="20"/>
                <w:vertAlign w:val="baseline"/>
                <w:lang w:val="en-GB" w:eastAsia="en-GB"/>
              </w:rPr>
              <w:t xml:space="preserve"> „UMP – </w:t>
            </w:r>
            <w:proofErr w:type="spellStart"/>
            <w:r w:rsidRPr="00FA05B7">
              <w:rPr>
                <w:rFonts w:ascii="Arial" w:hAnsi="Arial" w:cs="Arial"/>
                <w:b/>
                <w:bCs/>
                <w:sz w:val="20"/>
                <w:vertAlign w:val="baseline"/>
                <w:lang w:val="en-GB" w:eastAsia="en-GB"/>
              </w:rPr>
              <w:t>Reabilitarea</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sistemului</w:t>
            </w:r>
            <w:proofErr w:type="spellEnd"/>
            <w:r w:rsidRPr="00FA05B7">
              <w:rPr>
                <w:rFonts w:ascii="Arial" w:hAnsi="Arial" w:cs="Arial"/>
                <w:b/>
                <w:bCs/>
                <w:sz w:val="20"/>
                <w:vertAlign w:val="baseline"/>
                <w:lang w:val="en-GB" w:eastAsia="en-GB"/>
              </w:rPr>
              <w:t xml:space="preserve"> de </w:t>
            </w:r>
            <w:proofErr w:type="spellStart"/>
            <w:r w:rsidRPr="00FA05B7">
              <w:rPr>
                <w:rFonts w:ascii="Arial" w:hAnsi="Arial" w:cs="Arial"/>
                <w:b/>
                <w:bCs/>
                <w:sz w:val="20"/>
                <w:vertAlign w:val="baseline"/>
                <w:lang w:val="en-GB" w:eastAsia="en-GB"/>
              </w:rPr>
              <w:t>termoficare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Etapa</w:t>
            </w:r>
            <w:proofErr w:type="spellEnd"/>
            <w:r w:rsidRPr="00FA05B7">
              <w:rPr>
                <w:rFonts w:ascii="Arial" w:hAnsi="Arial" w:cs="Arial"/>
                <w:b/>
                <w:bCs/>
                <w:sz w:val="20"/>
                <w:vertAlign w:val="baseline"/>
                <w:lang w:val="en-GB" w:eastAsia="en-GB"/>
              </w:rPr>
              <w:t xml:space="preserve"> a II-a”</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4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97</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şef</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serviciu</w:t>
            </w:r>
            <w:proofErr w:type="spellEnd"/>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98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99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100</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lastRenderedPageBreak/>
              <w:t>101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102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103</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104</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105</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106</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107</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108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109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IV. 2. </w:t>
            </w:r>
            <w:proofErr w:type="spellStart"/>
            <w:r w:rsidRPr="00FA05B7">
              <w:rPr>
                <w:rFonts w:ascii="Arial" w:hAnsi="Arial" w:cs="Arial"/>
                <w:b/>
                <w:bCs/>
                <w:sz w:val="20"/>
                <w:vertAlign w:val="baseline"/>
                <w:lang w:val="en-GB" w:eastAsia="en-GB"/>
              </w:rPr>
              <w:t>Serviciul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investiţii</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110</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şef</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serviciu</w:t>
            </w:r>
            <w:proofErr w:type="spellEnd"/>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111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112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1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113</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xml:space="preserve">referent de </w:t>
            </w:r>
            <w:proofErr w:type="spellStart"/>
            <w:r w:rsidRPr="00FA05B7">
              <w:rPr>
                <w:rFonts w:ascii="Arial" w:hAnsi="Arial" w:cs="Arial"/>
                <w:sz w:val="20"/>
                <w:vertAlign w:val="baseline"/>
                <w:lang w:val="en-GB" w:eastAsia="en-GB"/>
              </w:rPr>
              <w:t>specialitate</w:t>
            </w:r>
            <w:proofErr w:type="spellEnd"/>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SSD</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114</w:t>
            </w:r>
          </w:p>
        </w:tc>
        <w:tc>
          <w:tcPr>
            <w:tcW w:w="5971" w:type="dxa"/>
            <w:tcBorders>
              <w:top w:val="nil"/>
              <w:left w:val="nil"/>
              <w:bottom w:val="single" w:sz="4" w:space="0" w:color="auto"/>
              <w:right w:val="single" w:sz="4" w:space="0" w:color="auto"/>
            </w:tcBorders>
            <w:shd w:val="clear" w:color="auto" w:fill="auto"/>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115</w:t>
            </w:r>
          </w:p>
        </w:tc>
        <w:tc>
          <w:tcPr>
            <w:tcW w:w="5971" w:type="dxa"/>
            <w:tcBorders>
              <w:top w:val="nil"/>
              <w:left w:val="nil"/>
              <w:bottom w:val="single" w:sz="4" w:space="0" w:color="auto"/>
              <w:right w:val="single" w:sz="4" w:space="0" w:color="auto"/>
            </w:tcBorders>
            <w:shd w:val="clear" w:color="auto" w:fill="auto"/>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116</w:t>
            </w:r>
          </w:p>
        </w:tc>
        <w:tc>
          <w:tcPr>
            <w:tcW w:w="5971" w:type="dxa"/>
            <w:tcBorders>
              <w:top w:val="nil"/>
              <w:left w:val="nil"/>
              <w:bottom w:val="single" w:sz="4" w:space="0" w:color="auto"/>
              <w:right w:val="single" w:sz="4" w:space="0" w:color="auto"/>
            </w:tcBorders>
            <w:shd w:val="clear" w:color="auto" w:fill="auto"/>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117</w:t>
            </w:r>
          </w:p>
        </w:tc>
        <w:tc>
          <w:tcPr>
            <w:tcW w:w="5971" w:type="dxa"/>
            <w:tcBorders>
              <w:top w:val="nil"/>
              <w:left w:val="nil"/>
              <w:bottom w:val="single" w:sz="4" w:space="0" w:color="auto"/>
              <w:right w:val="single" w:sz="4" w:space="0" w:color="auto"/>
            </w:tcBorders>
            <w:shd w:val="clear" w:color="auto" w:fill="auto"/>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118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119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120</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121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IV. 3.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energetic</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122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nil"/>
              <w:bottom w:val="nil"/>
              <w:right w:val="nil"/>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p>
        </w:tc>
        <w:tc>
          <w:tcPr>
            <w:tcW w:w="5971"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141"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8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248"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089"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452"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28"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150"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75" w:type="dxa"/>
            <w:tcBorders>
              <w:top w:val="nil"/>
              <w:left w:val="nil"/>
              <w:bottom w:val="nil"/>
              <w:right w:val="nil"/>
            </w:tcBorders>
            <w:shd w:val="clear" w:color="auto" w:fill="auto"/>
            <w:noWrap/>
            <w:vAlign w:val="bottom"/>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4" w:type="dxa"/>
            <w:tcBorders>
              <w:top w:val="nil"/>
              <w:left w:val="nil"/>
              <w:bottom w:val="nil"/>
              <w:right w:val="nil"/>
            </w:tcBorders>
            <w:shd w:val="clear" w:color="auto" w:fill="auto"/>
            <w:noWrap/>
            <w:vAlign w:val="bottom"/>
            <w:hideMark/>
          </w:tcPr>
          <w:p w:rsidR="00FA05B7" w:rsidRPr="00FA05B7" w:rsidRDefault="00FA05B7" w:rsidP="00FA05B7">
            <w:pPr>
              <w:jc w:val="center"/>
              <w:rPr>
                <w:sz w:val="20"/>
                <w:vertAlign w:val="baseline"/>
                <w:lang w:val="en-GB" w:eastAsia="en-GB"/>
              </w:rPr>
            </w:pPr>
          </w:p>
        </w:tc>
      </w:tr>
      <w:tr w:rsidR="00FA05B7" w:rsidRPr="00FA05B7" w:rsidTr="00FA05B7">
        <w:trPr>
          <w:trHeight w:val="255"/>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single" w:sz="4" w:space="0" w:color="auto"/>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  </w:t>
            </w:r>
            <w:proofErr w:type="spellStart"/>
            <w:r w:rsidRPr="00FA05B7">
              <w:rPr>
                <w:rFonts w:ascii="Arial" w:hAnsi="Arial" w:cs="Arial"/>
                <w:b/>
                <w:bCs/>
                <w:sz w:val="20"/>
                <w:vertAlign w:val="baseline"/>
                <w:lang w:val="en-GB" w:eastAsia="en-GB"/>
              </w:rPr>
              <w:t>Biroul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achiziţii</w:t>
            </w:r>
            <w:proofErr w:type="spellEnd"/>
          </w:p>
        </w:tc>
        <w:tc>
          <w:tcPr>
            <w:tcW w:w="1141" w:type="dxa"/>
            <w:tcBorders>
              <w:top w:val="single" w:sz="4" w:space="0" w:color="auto"/>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single" w:sz="4" w:space="0" w:color="auto"/>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single" w:sz="4" w:space="0" w:color="auto"/>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single" w:sz="4" w:space="0" w:color="auto"/>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single" w:sz="4" w:space="0" w:color="auto"/>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123</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şef</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birou</w:t>
            </w:r>
            <w:proofErr w:type="spellEnd"/>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nil"/>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124</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125</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126</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127</w:t>
            </w:r>
          </w:p>
        </w:tc>
        <w:tc>
          <w:tcPr>
            <w:tcW w:w="5971" w:type="dxa"/>
            <w:tcBorders>
              <w:top w:val="nil"/>
              <w:left w:val="nil"/>
              <w:bottom w:val="nil"/>
              <w:right w:val="nil"/>
            </w:tcBorders>
            <w:shd w:val="clear" w:color="auto" w:fill="auto"/>
            <w:noWrap/>
            <w:vAlign w:val="bottom"/>
            <w:hideMark/>
          </w:tcPr>
          <w:p w:rsidR="00FA05B7" w:rsidRPr="00FA05B7" w:rsidRDefault="00FA05B7" w:rsidP="00FA05B7">
            <w:pPr>
              <w:jc w:val="right"/>
              <w:rPr>
                <w:rFonts w:ascii="Arial" w:hAnsi="Arial" w:cs="Arial"/>
                <w:sz w:val="20"/>
                <w:vertAlign w:val="baseline"/>
                <w:lang w:val="en-GB" w:eastAsia="en-GB"/>
              </w:rPr>
            </w:pPr>
          </w:p>
        </w:tc>
        <w:tc>
          <w:tcPr>
            <w:tcW w:w="1141"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7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128</w:t>
            </w:r>
          </w:p>
        </w:tc>
        <w:tc>
          <w:tcPr>
            <w:tcW w:w="5971" w:type="dxa"/>
            <w:tcBorders>
              <w:top w:val="single" w:sz="4" w:space="0" w:color="auto"/>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7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129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7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lastRenderedPageBreak/>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 </w:t>
            </w:r>
            <w:proofErr w:type="spellStart"/>
            <w:r w:rsidRPr="00FA05B7">
              <w:rPr>
                <w:rFonts w:ascii="Arial" w:hAnsi="Arial" w:cs="Arial"/>
                <w:b/>
                <w:bCs/>
                <w:sz w:val="20"/>
                <w:vertAlign w:val="baseline"/>
                <w:lang w:val="en-GB" w:eastAsia="en-GB"/>
              </w:rPr>
              <w:t>Direcţia</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relaţii</w:t>
            </w:r>
            <w:proofErr w:type="spellEnd"/>
            <w:r w:rsidRPr="00FA05B7">
              <w:rPr>
                <w:rFonts w:ascii="Arial" w:hAnsi="Arial" w:cs="Arial"/>
                <w:b/>
                <w:bCs/>
                <w:sz w:val="20"/>
                <w:vertAlign w:val="baseline"/>
                <w:lang w:val="en-GB" w:eastAsia="en-GB"/>
              </w:rPr>
              <w:t xml:space="preserve"> interne </w:t>
            </w:r>
            <w:proofErr w:type="spellStart"/>
            <w:r w:rsidRPr="00FA05B7">
              <w:rPr>
                <w:rFonts w:ascii="Arial" w:hAnsi="Arial" w:cs="Arial"/>
                <w:b/>
                <w:bCs/>
                <w:sz w:val="20"/>
                <w:vertAlign w:val="baseline"/>
                <w:lang w:val="en-GB" w:eastAsia="en-GB"/>
              </w:rPr>
              <w:t>şi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internaţionale</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7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130</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xml:space="preserve">director </w:t>
            </w:r>
            <w:proofErr w:type="spellStart"/>
            <w:r w:rsidRPr="00FA05B7">
              <w:rPr>
                <w:rFonts w:ascii="Arial" w:hAnsi="Arial" w:cs="Arial"/>
                <w:sz w:val="20"/>
                <w:vertAlign w:val="baseline"/>
                <w:lang w:val="en-GB" w:eastAsia="en-GB"/>
              </w:rPr>
              <w:t>executiv</w:t>
            </w:r>
            <w:proofErr w:type="spellEnd"/>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55"/>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both"/>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 1 </w:t>
            </w:r>
            <w:proofErr w:type="spellStart"/>
            <w:r w:rsidRPr="00FA05B7">
              <w:rPr>
                <w:rFonts w:ascii="Arial" w:hAnsi="Arial" w:cs="Arial"/>
                <w:b/>
                <w:bCs/>
                <w:sz w:val="20"/>
                <w:vertAlign w:val="baseline"/>
                <w:lang w:val="en-GB" w:eastAsia="en-GB"/>
              </w:rPr>
              <w:t>Biroul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relaţii</w:t>
            </w:r>
            <w:proofErr w:type="spellEnd"/>
            <w:r w:rsidRPr="00FA05B7">
              <w:rPr>
                <w:rFonts w:ascii="Arial" w:hAnsi="Arial" w:cs="Arial"/>
                <w:b/>
                <w:bCs/>
                <w:sz w:val="20"/>
                <w:vertAlign w:val="baseline"/>
                <w:lang w:val="en-GB" w:eastAsia="en-GB"/>
              </w:rPr>
              <w:t xml:space="preserve"> cu </w:t>
            </w:r>
            <w:proofErr w:type="spellStart"/>
            <w:r w:rsidRPr="00FA05B7">
              <w:rPr>
                <w:rFonts w:ascii="Arial" w:hAnsi="Arial" w:cs="Arial"/>
                <w:b/>
                <w:bCs/>
                <w:sz w:val="20"/>
                <w:vertAlign w:val="baseline"/>
                <w:lang w:val="en-GB" w:eastAsia="en-GB"/>
              </w:rPr>
              <w:t>publicul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informare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publică</w:t>
            </w:r>
            <w:proofErr w:type="spellEnd"/>
          </w:p>
        </w:tc>
        <w:tc>
          <w:tcPr>
            <w:tcW w:w="114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4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131</w:t>
            </w:r>
          </w:p>
        </w:tc>
        <w:tc>
          <w:tcPr>
            <w:tcW w:w="5971" w:type="dxa"/>
            <w:tcBorders>
              <w:top w:val="nil"/>
              <w:left w:val="nil"/>
              <w:bottom w:val="single" w:sz="4" w:space="0" w:color="auto"/>
              <w:right w:val="single" w:sz="4" w:space="0" w:color="auto"/>
            </w:tcBorders>
            <w:shd w:val="clear" w:color="auto" w:fill="auto"/>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şef</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birou</w:t>
            </w:r>
            <w:proofErr w:type="spellEnd"/>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132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133</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134</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135</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136</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137</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4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both"/>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VI.2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presă</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relaţii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externe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evenimente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culturale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şi</w:t>
            </w:r>
            <w:proofErr w:type="spellEnd"/>
            <w:r w:rsidRPr="00FA05B7">
              <w:rPr>
                <w:rFonts w:ascii="Arial" w:hAnsi="Arial" w:cs="Arial"/>
                <w:b/>
                <w:bCs/>
                <w:sz w:val="20"/>
                <w:vertAlign w:val="baseline"/>
                <w:lang w:val="en-GB" w:eastAsia="en-GB"/>
              </w:rPr>
              <w:t xml:space="preserve"> sportive</w:t>
            </w:r>
          </w:p>
        </w:tc>
        <w:tc>
          <w:tcPr>
            <w:tcW w:w="114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138</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139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xml:space="preserve">principal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140</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141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7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 3.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turism</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142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xml:space="preserve">inspector de </w:t>
            </w:r>
            <w:proofErr w:type="spellStart"/>
            <w:r w:rsidRPr="00FA05B7">
              <w:rPr>
                <w:rFonts w:ascii="Arial" w:hAnsi="Arial" w:cs="Arial"/>
                <w:sz w:val="20"/>
                <w:vertAlign w:val="baseline"/>
                <w:lang w:val="en-GB" w:eastAsia="en-GB"/>
              </w:rPr>
              <w:t>specialitate</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18"/>
                <w:szCs w:val="18"/>
                <w:vertAlign w:val="baseline"/>
                <w:lang w:val="en-GB" w:eastAsia="en-GB"/>
              </w:rPr>
            </w:pPr>
            <w:r w:rsidRPr="00FA05B7">
              <w:rPr>
                <w:rFonts w:ascii="Arial" w:hAnsi="Arial" w:cs="Arial"/>
                <w:sz w:val="18"/>
                <w:szCs w:val="18"/>
                <w:vertAlign w:val="baseline"/>
                <w:lang w:val="en-GB" w:eastAsia="en-GB"/>
              </w:rPr>
              <w:t>debutant</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143</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xml:space="preserve">inspector de </w:t>
            </w:r>
            <w:proofErr w:type="spellStart"/>
            <w:r w:rsidRPr="00FA05B7">
              <w:rPr>
                <w:rFonts w:ascii="Arial" w:hAnsi="Arial" w:cs="Arial"/>
                <w:sz w:val="20"/>
                <w:vertAlign w:val="baseline"/>
                <w:lang w:val="en-GB" w:eastAsia="en-GB"/>
              </w:rPr>
              <w:t>specialitate</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18"/>
                <w:szCs w:val="18"/>
                <w:vertAlign w:val="baseline"/>
                <w:lang w:val="en-GB" w:eastAsia="en-GB"/>
              </w:rPr>
            </w:pPr>
            <w:proofErr w:type="spellStart"/>
            <w:r w:rsidRPr="00FA05B7">
              <w:rPr>
                <w:rFonts w:ascii="Arial" w:hAnsi="Arial" w:cs="Arial"/>
                <w:sz w:val="18"/>
                <w:szCs w:val="18"/>
                <w:vertAlign w:val="baseline"/>
                <w:lang w:val="en-GB" w:eastAsia="en-GB"/>
              </w:rPr>
              <w:t>gradul</w:t>
            </w:r>
            <w:proofErr w:type="spellEnd"/>
            <w:r w:rsidRPr="00FA05B7">
              <w:rPr>
                <w:rFonts w:ascii="Arial" w:hAnsi="Arial" w:cs="Arial"/>
                <w:sz w:val="18"/>
                <w:szCs w:val="18"/>
                <w:vertAlign w:val="baseline"/>
                <w:lang w:val="en-GB" w:eastAsia="en-GB"/>
              </w:rPr>
              <w:t xml:space="preserve"> II</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 4.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romi</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144</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 5.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informatică</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145</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146</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VII. </w:t>
            </w:r>
            <w:proofErr w:type="spellStart"/>
            <w:r w:rsidRPr="00FA05B7">
              <w:rPr>
                <w:rFonts w:ascii="Arial" w:hAnsi="Arial" w:cs="Arial"/>
                <w:b/>
                <w:bCs/>
                <w:sz w:val="20"/>
                <w:vertAlign w:val="baseline"/>
                <w:lang w:val="en-GB" w:eastAsia="en-GB"/>
              </w:rPr>
              <w:t>Direcţia</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arhitectului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şef</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7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lastRenderedPageBreak/>
              <w:t>147</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arhitect</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şef</w:t>
            </w:r>
            <w:proofErr w:type="spellEnd"/>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4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VII. 1. </w:t>
            </w:r>
            <w:proofErr w:type="spellStart"/>
            <w:r w:rsidRPr="00FA05B7">
              <w:rPr>
                <w:rFonts w:ascii="Arial" w:hAnsi="Arial" w:cs="Arial"/>
                <w:b/>
                <w:bCs/>
                <w:sz w:val="20"/>
                <w:vertAlign w:val="baseline"/>
                <w:lang w:val="en-GB" w:eastAsia="en-GB"/>
              </w:rPr>
              <w:t>Serviciul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strategie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şi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dezvoltare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urbană</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148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şef</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serviciu</w:t>
            </w:r>
            <w:proofErr w:type="spellEnd"/>
          </w:p>
        </w:tc>
        <w:tc>
          <w:tcPr>
            <w:tcW w:w="1089"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VII.1.1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PUG/PUZ/PUD</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149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150</w:t>
            </w:r>
          </w:p>
        </w:tc>
        <w:tc>
          <w:tcPr>
            <w:tcW w:w="5971"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151</w:t>
            </w:r>
          </w:p>
        </w:tc>
        <w:tc>
          <w:tcPr>
            <w:tcW w:w="5971"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16473" w:type="dxa"/>
            <w:gridSpan w:val="13"/>
            <w:vMerge w:val="restart"/>
            <w:tcBorders>
              <w:top w:val="single" w:sz="4" w:space="0" w:color="auto"/>
              <w:left w:val="nil"/>
              <w:bottom w:val="single" w:sz="4" w:space="0" w:color="000000"/>
              <w:right w:val="nil"/>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16473" w:type="dxa"/>
            <w:gridSpan w:val="13"/>
            <w:vMerge/>
            <w:tcBorders>
              <w:top w:val="single" w:sz="4" w:space="0" w:color="auto"/>
              <w:left w:val="nil"/>
              <w:bottom w:val="single" w:sz="4" w:space="0" w:color="000000"/>
              <w:right w:val="nil"/>
            </w:tcBorders>
            <w:vAlign w:val="center"/>
            <w:hideMark/>
          </w:tcPr>
          <w:p w:rsidR="00FA05B7" w:rsidRPr="00FA05B7" w:rsidRDefault="00FA05B7" w:rsidP="00FA05B7">
            <w:pPr>
              <w:rPr>
                <w:rFonts w:ascii="Arial" w:hAnsi="Arial" w:cs="Arial"/>
                <w:sz w:val="20"/>
                <w:vertAlign w:val="baseline"/>
                <w:lang w:val="en-GB" w:eastAsia="en-GB"/>
              </w:rPr>
            </w:pPr>
          </w:p>
        </w:tc>
      </w:tr>
      <w:tr w:rsidR="00FA05B7" w:rsidRPr="00FA05B7" w:rsidTr="00FA05B7">
        <w:trPr>
          <w:trHeight w:val="54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VII.1.2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nomenclatură</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stradală</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152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153</w:t>
            </w:r>
          </w:p>
        </w:tc>
        <w:tc>
          <w:tcPr>
            <w:tcW w:w="5971"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9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VII.1.3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banca</w:t>
            </w:r>
            <w:proofErr w:type="spellEnd"/>
            <w:r w:rsidRPr="00FA05B7">
              <w:rPr>
                <w:rFonts w:ascii="Arial" w:hAnsi="Arial" w:cs="Arial"/>
                <w:b/>
                <w:bCs/>
                <w:sz w:val="20"/>
                <w:vertAlign w:val="baseline"/>
                <w:lang w:val="en-GB" w:eastAsia="en-GB"/>
              </w:rPr>
              <w:t xml:space="preserve"> de date GIS</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154</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155</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40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VII. 2. </w:t>
            </w:r>
            <w:proofErr w:type="spellStart"/>
            <w:r w:rsidRPr="00FA05B7">
              <w:rPr>
                <w:rFonts w:ascii="Arial" w:hAnsi="Arial" w:cs="Arial"/>
                <w:b/>
                <w:bCs/>
                <w:sz w:val="20"/>
                <w:vertAlign w:val="baseline"/>
                <w:lang w:val="en-GB" w:eastAsia="en-GB"/>
              </w:rPr>
              <w:t>Serviciul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autorizări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construcţii</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156</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şef</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serviciu</w:t>
            </w:r>
            <w:proofErr w:type="spellEnd"/>
          </w:p>
        </w:tc>
        <w:tc>
          <w:tcPr>
            <w:tcW w:w="1089"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1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VII.2.1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certificate/</w:t>
            </w:r>
            <w:proofErr w:type="spellStart"/>
            <w:r w:rsidRPr="00FA05B7">
              <w:rPr>
                <w:rFonts w:ascii="Arial" w:hAnsi="Arial" w:cs="Arial"/>
                <w:b/>
                <w:bCs/>
                <w:sz w:val="20"/>
                <w:vertAlign w:val="baseline"/>
                <w:lang w:val="en-GB" w:eastAsia="en-GB"/>
              </w:rPr>
              <w:t>autorizaţii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construcţii</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157</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158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159</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160</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161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1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162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xml:space="preserve">referent de </w:t>
            </w:r>
            <w:proofErr w:type="spellStart"/>
            <w:r w:rsidRPr="00FA05B7">
              <w:rPr>
                <w:rFonts w:ascii="Arial" w:hAnsi="Arial" w:cs="Arial"/>
                <w:sz w:val="20"/>
                <w:vertAlign w:val="baseline"/>
                <w:lang w:val="en-GB" w:eastAsia="en-GB"/>
              </w:rPr>
              <w:t>specialitate</w:t>
            </w:r>
            <w:proofErr w:type="spellEnd"/>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SSD</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1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VII.2.2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recepţii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lucrări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şi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avize</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163</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164</w:t>
            </w:r>
          </w:p>
        </w:tc>
        <w:tc>
          <w:tcPr>
            <w:tcW w:w="5971"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165</w:t>
            </w:r>
          </w:p>
        </w:tc>
        <w:tc>
          <w:tcPr>
            <w:tcW w:w="5971"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1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lastRenderedPageBreak/>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VII. 3.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autorizare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agenţi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economici</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166</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consilier</w:t>
            </w:r>
            <w:proofErr w:type="spellEnd"/>
          </w:p>
        </w:tc>
        <w:tc>
          <w:tcPr>
            <w:tcW w:w="452"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167</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168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VII. 4.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mediu</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169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nil"/>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1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VIII. </w:t>
            </w:r>
            <w:proofErr w:type="spellStart"/>
            <w:r w:rsidRPr="00FA05B7">
              <w:rPr>
                <w:rFonts w:ascii="Arial" w:hAnsi="Arial" w:cs="Arial"/>
                <w:b/>
                <w:bCs/>
                <w:sz w:val="20"/>
                <w:vertAlign w:val="baseline"/>
                <w:lang w:val="en-GB" w:eastAsia="en-GB"/>
              </w:rPr>
              <w:t>Serviciul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administrarea</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domeniului</w:t>
            </w:r>
            <w:proofErr w:type="spellEnd"/>
            <w:r w:rsidRPr="00FA05B7">
              <w:rPr>
                <w:rFonts w:ascii="Arial" w:hAnsi="Arial" w:cs="Arial"/>
                <w:b/>
                <w:bCs/>
                <w:sz w:val="20"/>
                <w:vertAlign w:val="baseline"/>
                <w:lang w:val="en-GB" w:eastAsia="en-GB"/>
              </w:rPr>
              <w:t xml:space="preserve"> public </w:t>
            </w:r>
            <w:proofErr w:type="spellStart"/>
            <w:r w:rsidRPr="00FA05B7">
              <w:rPr>
                <w:rFonts w:ascii="Arial" w:hAnsi="Arial" w:cs="Arial"/>
                <w:b/>
                <w:bCs/>
                <w:sz w:val="20"/>
                <w:vertAlign w:val="baseline"/>
                <w:lang w:val="en-GB" w:eastAsia="en-GB"/>
              </w:rPr>
              <w:t>şi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privat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publicitate</w:t>
            </w:r>
            <w:proofErr w:type="spellEnd"/>
          </w:p>
        </w:tc>
        <w:tc>
          <w:tcPr>
            <w:tcW w:w="1141"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170</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şef</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serviciu</w:t>
            </w:r>
            <w:proofErr w:type="spellEnd"/>
          </w:p>
        </w:tc>
        <w:tc>
          <w:tcPr>
            <w:tcW w:w="1089"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VIII. 1.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fond </w:t>
            </w:r>
            <w:proofErr w:type="spellStart"/>
            <w:r w:rsidRPr="00FA05B7">
              <w:rPr>
                <w:rFonts w:ascii="Arial" w:hAnsi="Arial" w:cs="Arial"/>
                <w:b/>
                <w:bCs/>
                <w:sz w:val="20"/>
                <w:vertAlign w:val="baseline"/>
                <w:lang w:val="en-GB" w:eastAsia="en-GB"/>
              </w:rPr>
              <w:t>locativ</w:t>
            </w:r>
            <w:proofErr w:type="spellEnd"/>
          </w:p>
        </w:tc>
        <w:tc>
          <w:tcPr>
            <w:tcW w:w="1141"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000000" w:fill="FFFFFF"/>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000000" w:fill="FFFFFF"/>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171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172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173</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8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VIII. 2.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administrare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domeniul</w:t>
            </w:r>
            <w:proofErr w:type="spellEnd"/>
            <w:r w:rsidRPr="00FA05B7">
              <w:rPr>
                <w:rFonts w:ascii="Arial" w:hAnsi="Arial" w:cs="Arial"/>
                <w:b/>
                <w:bCs/>
                <w:sz w:val="20"/>
                <w:vertAlign w:val="baseline"/>
                <w:lang w:val="en-GB" w:eastAsia="en-GB"/>
              </w:rPr>
              <w:t xml:space="preserve"> public </w:t>
            </w:r>
            <w:proofErr w:type="spellStart"/>
            <w:r w:rsidRPr="00FA05B7">
              <w:rPr>
                <w:rFonts w:ascii="Arial" w:hAnsi="Arial" w:cs="Arial"/>
                <w:b/>
                <w:bCs/>
                <w:sz w:val="20"/>
                <w:vertAlign w:val="baseline"/>
                <w:lang w:val="en-GB" w:eastAsia="en-GB"/>
              </w:rPr>
              <w:t>şi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privat</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174</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175</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176</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VIII. 3.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publicitate</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177</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1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bottom"/>
            <w:hideMark/>
          </w:tcPr>
          <w:p w:rsidR="00FA05B7" w:rsidRPr="00FA05B7" w:rsidRDefault="00FA05B7" w:rsidP="00FA05B7">
            <w:pPr>
              <w:jc w:val="both"/>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VIII. 4.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urmărire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contracte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domeniul</w:t>
            </w:r>
            <w:proofErr w:type="spellEnd"/>
            <w:r w:rsidRPr="00FA05B7">
              <w:rPr>
                <w:rFonts w:ascii="Arial" w:hAnsi="Arial" w:cs="Arial"/>
                <w:b/>
                <w:bCs/>
                <w:sz w:val="20"/>
                <w:vertAlign w:val="baseline"/>
                <w:lang w:val="en-GB" w:eastAsia="en-GB"/>
              </w:rPr>
              <w:t xml:space="preserve"> public </w:t>
            </w:r>
            <w:proofErr w:type="spellStart"/>
            <w:r w:rsidRPr="00FA05B7">
              <w:rPr>
                <w:rFonts w:ascii="Arial" w:hAnsi="Arial" w:cs="Arial"/>
                <w:b/>
                <w:bCs/>
                <w:sz w:val="20"/>
                <w:vertAlign w:val="baseline"/>
                <w:lang w:val="en-GB" w:eastAsia="en-GB"/>
              </w:rPr>
              <w:t>şi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privat</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178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VIII. 5.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cadastru</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179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180</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debutant</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IX. </w:t>
            </w:r>
            <w:proofErr w:type="spellStart"/>
            <w:r w:rsidRPr="00FA05B7">
              <w:rPr>
                <w:rFonts w:ascii="Arial" w:hAnsi="Arial" w:cs="Arial"/>
                <w:b/>
                <w:bCs/>
                <w:sz w:val="20"/>
                <w:vertAlign w:val="baseline"/>
                <w:lang w:val="en-GB" w:eastAsia="en-GB"/>
              </w:rPr>
              <w:t>Serviciul</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corp</w:t>
            </w:r>
            <w:proofErr w:type="spellEnd"/>
            <w:r w:rsidRPr="00FA05B7">
              <w:rPr>
                <w:rFonts w:ascii="Arial" w:hAnsi="Arial" w:cs="Arial"/>
                <w:b/>
                <w:bCs/>
                <w:sz w:val="20"/>
                <w:vertAlign w:val="baseline"/>
                <w:lang w:val="en-GB" w:eastAsia="en-GB"/>
              </w:rPr>
              <w:t xml:space="preserve"> de control al </w:t>
            </w:r>
            <w:proofErr w:type="spellStart"/>
            <w:r w:rsidRPr="00FA05B7">
              <w:rPr>
                <w:rFonts w:ascii="Arial" w:hAnsi="Arial" w:cs="Arial"/>
                <w:b/>
                <w:bCs/>
                <w:sz w:val="20"/>
                <w:vertAlign w:val="baseline"/>
                <w:lang w:val="en-GB" w:eastAsia="en-GB"/>
              </w:rPr>
              <w:t>primarului</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8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181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şef</w:t>
            </w:r>
            <w:proofErr w:type="spellEnd"/>
            <w:r w:rsidRPr="00FA05B7">
              <w:rPr>
                <w:rFonts w:ascii="Arial" w:hAnsi="Arial" w:cs="Arial"/>
                <w:sz w:val="20"/>
                <w:vertAlign w:val="baseline"/>
                <w:lang w:val="en-GB" w:eastAsia="en-GB"/>
              </w:rPr>
              <w:t xml:space="preserve"> </w:t>
            </w:r>
            <w:proofErr w:type="spellStart"/>
            <w:r w:rsidRPr="00FA05B7">
              <w:rPr>
                <w:rFonts w:ascii="Arial" w:hAnsi="Arial" w:cs="Arial"/>
                <w:sz w:val="20"/>
                <w:vertAlign w:val="baseline"/>
                <w:lang w:val="en-GB" w:eastAsia="en-GB"/>
              </w:rPr>
              <w:t>serviciu</w:t>
            </w:r>
            <w:proofErr w:type="spellEnd"/>
          </w:p>
        </w:tc>
        <w:tc>
          <w:tcPr>
            <w:tcW w:w="1089"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II</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1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IX. 1.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învăţământ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tineret</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182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IX. 2.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control </w:t>
            </w:r>
            <w:proofErr w:type="spellStart"/>
            <w:r w:rsidRPr="00FA05B7">
              <w:rPr>
                <w:rFonts w:ascii="Arial" w:hAnsi="Arial" w:cs="Arial"/>
                <w:b/>
                <w:bCs/>
                <w:sz w:val="20"/>
                <w:vertAlign w:val="baseline"/>
                <w:lang w:val="en-GB" w:eastAsia="en-GB"/>
              </w:rPr>
              <w:t>servicii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publice</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183</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lastRenderedPageBreak/>
              <w:t>184</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185</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186</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187</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51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IX. 3.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control </w:t>
            </w:r>
            <w:proofErr w:type="spellStart"/>
            <w:r w:rsidRPr="00FA05B7">
              <w:rPr>
                <w:rFonts w:ascii="Arial" w:hAnsi="Arial" w:cs="Arial"/>
                <w:b/>
                <w:bCs/>
                <w:sz w:val="20"/>
                <w:vertAlign w:val="baseline"/>
                <w:lang w:val="en-GB" w:eastAsia="en-GB"/>
              </w:rPr>
              <w:t>asociaţii</w:t>
            </w:r>
            <w:proofErr w:type="spellEnd"/>
            <w:r w:rsidRPr="00FA05B7">
              <w:rPr>
                <w:rFonts w:ascii="Arial" w:hAnsi="Arial" w:cs="Arial"/>
                <w:b/>
                <w:bCs/>
                <w:sz w:val="20"/>
                <w:vertAlign w:val="baseline"/>
                <w:lang w:val="en-GB" w:eastAsia="en-GB"/>
              </w:rPr>
              <w:t xml:space="preserve"> de </w:t>
            </w:r>
            <w:proofErr w:type="spellStart"/>
            <w:r w:rsidRPr="00FA05B7">
              <w:rPr>
                <w:rFonts w:ascii="Arial" w:hAnsi="Arial" w:cs="Arial"/>
                <w:b/>
                <w:bCs/>
                <w:sz w:val="20"/>
                <w:vertAlign w:val="baseline"/>
                <w:lang w:val="en-GB" w:eastAsia="en-GB"/>
              </w:rPr>
              <w:t>proprietari</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188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189</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7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IX. 4.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de </w:t>
            </w:r>
            <w:proofErr w:type="spellStart"/>
            <w:r w:rsidRPr="00FA05B7">
              <w:rPr>
                <w:rFonts w:ascii="Arial" w:hAnsi="Arial" w:cs="Arial"/>
                <w:b/>
                <w:bCs/>
                <w:sz w:val="20"/>
                <w:vertAlign w:val="baseline"/>
                <w:lang w:val="en-GB" w:eastAsia="en-GB"/>
              </w:rPr>
              <w:t>protecţie</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civilă</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190</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191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pompier</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M;G</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192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pompier</w:t>
            </w:r>
            <w:proofErr w:type="spellEnd"/>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M;G</w:t>
            </w:r>
          </w:p>
        </w:tc>
      </w:tr>
      <w:tr w:rsidR="00FA05B7" w:rsidRPr="00FA05B7" w:rsidTr="00FA05B7">
        <w:trPr>
          <w:trHeight w:val="51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IX. 5.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control fiscal - </w:t>
            </w:r>
            <w:proofErr w:type="spellStart"/>
            <w:r w:rsidRPr="00FA05B7">
              <w:rPr>
                <w:rFonts w:ascii="Arial" w:hAnsi="Arial" w:cs="Arial"/>
                <w:b/>
                <w:bCs/>
                <w:sz w:val="20"/>
                <w:vertAlign w:val="baseline"/>
                <w:lang w:val="en-GB" w:eastAsia="en-GB"/>
              </w:rPr>
              <w:t>înlesnire</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193</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194</w:t>
            </w:r>
          </w:p>
        </w:tc>
        <w:tc>
          <w:tcPr>
            <w:tcW w:w="597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0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195</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196</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proofErr w:type="spellStart"/>
            <w:r w:rsidRPr="00FA05B7">
              <w:rPr>
                <w:rFonts w:ascii="Arial" w:hAnsi="Arial" w:cs="Arial"/>
                <w:sz w:val="20"/>
                <w:vertAlign w:val="baseline"/>
                <w:lang w:val="en-GB" w:eastAsia="en-GB"/>
              </w:rPr>
              <w:t>asistent</w:t>
            </w:r>
            <w:proofErr w:type="spellEnd"/>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197</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r>
      <w:tr w:rsidR="00FA05B7" w:rsidRPr="00FA05B7" w:rsidTr="00FA05B7">
        <w:trPr>
          <w:trHeight w:val="855"/>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IX. 6.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guvernanţă</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corporativă</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monitorizarea</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serviciilor</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comunitare</w:t>
            </w:r>
            <w:proofErr w:type="spellEnd"/>
            <w:r w:rsidRPr="00FA05B7">
              <w:rPr>
                <w:rFonts w:ascii="Arial" w:hAnsi="Arial" w:cs="Arial"/>
                <w:b/>
                <w:bCs/>
                <w:sz w:val="20"/>
                <w:vertAlign w:val="baseline"/>
                <w:lang w:val="en-GB" w:eastAsia="en-GB"/>
              </w:rPr>
              <w:t xml:space="preserve"> de </w:t>
            </w:r>
            <w:proofErr w:type="spellStart"/>
            <w:r w:rsidRPr="00FA05B7">
              <w:rPr>
                <w:rFonts w:ascii="Arial" w:hAnsi="Arial" w:cs="Arial"/>
                <w:b/>
                <w:bCs/>
                <w:sz w:val="20"/>
                <w:vertAlign w:val="baseline"/>
                <w:lang w:val="en-GB" w:eastAsia="en-GB"/>
              </w:rPr>
              <w:t>utilităţi</w:t>
            </w:r>
            <w:proofErr w:type="spellEnd"/>
            <w:r w:rsidRPr="00FA05B7">
              <w:rPr>
                <w:rFonts w:ascii="Arial" w:hAnsi="Arial" w:cs="Arial"/>
                <w:b/>
                <w:bCs/>
                <w:sz w:val="20"/>
                <w:vertAlign w:val="baseline"/>
                <w:lang w:val="en-GB" w:eastAsia="en-GB"/>
              </w:rPr>
              <w:t xml:space="preserve"> </w:t>
            </w:r>
            <w:proofErr w:type="spellStart"/>
            <w:r w:rsidRPr="00FA05B7">
              <w:rPr>
                <w:rFonts w:ascii="Arial" w:hAnsi="Arial" w:cs="Arial"/>
                <w:b/>
                <w:bCs/>
                <w:sz w:val="20"/>
                <w:vertAlign w:val="baseline"/>
                <w:lang w:val="en-GB" w:eastAsia="en-GB"/>
              </w:rPr>
              <w:t>publice</w:t>
            </w:r>
            <w:proofErr w:type="spellEnd"/>
          </w:p>
        </w:tc>
        <w:tc>
          <w:tcPr>
            <w:tcW w:w="114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198</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199</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noWrap/>
            <w:vAlign w:val="bottom"/>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360"/>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X.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audit</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200</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auditor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201</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auditor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nil"/>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202</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auditor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xml:space="preserve">XI.  </w:t>
            </w:r>
            <w:proofErr w:type="spellStart"/>
            <w:r w:rsidRPr="00FA05B7">
              <w:rPr>
                <w:rFonts w:ascii="Arial" w:hAnsi="Arial" w:cs="Arial"/>
                <w:b/>
                <w:bCs/>
                <w:sz w:val="20"/>
                <w:vertAlign w:val="baseline"/>
                <w:lang w:val="en-GB" w:eastAsia="en-GB"/>
              </w:rPr>
              <w:t>Compartiment</w:t>
            </w:r>
            <w:proofErr w:type="spellEnd"/>
            <w:r w:rsidRPr="00FA05B7">
              <w:rPr>
                <w:rFonts w:ascii="Arial" w:hAnsi="Arial" w:cs="Arial"/>
                <w:b/>
                <w:bCs/>
                <w:sz w:val="20"/>
                <w:vertAlign w:val="baseline"/>
                <w:lang w:val="en-GB" w:eastAsia="en-GB"/>
              </w:rPr>
              <w:t xml:space="preserve"> transport urban</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203</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superior</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FA05B7" w:rsidRPr="00FA05B7" w:rsidRDefault="00FA05B7" w:rsidP="00FA05B7">
            <w:pPr>
              <w:jc w:val="right"/>
              <w:rPr>
                <w:rFonts w:ascii="Arial" w:hAnsi="Arial" w:cs="Arial"/>
                <w:sz w:val="20"/>
                <w:vertAlign w:val="baseline"/>
                <w:lang w:val="en-GB" w:eastAsia="en-GB"/>
              </w:rPr>
            </w:pPr>
            <w:r w:rsidRPr="00FA05B7">
              <w:rPr>
                <w:rFonts w:ascii="Arial" w:hAnsi="Arial" w:cs="Arial"/>
                <w:sz w:val="20"/>
                <w:vertAlign w:val="baseline"/>
                <w:lang w:val="en-GB" w:eastAsia="en-GB"/>
              </w:rPr>
              <w:t>204</w:t>
            </w:r>
          </w:p>
        </w:tc>
        <w:tc>
          <w:tcPr>
            <w:tcW w:w="597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141"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98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b/>
                <w:bCs/>
                <w:sz w:val="20"/>
                <w:vertAlign w:val="baseline"/>
                <w:lang w:val="en-GB" w:eastAsia="en-GB"/>
              </w:rPr>
            </w:pPr>
            <w:r w:rsidRPr="00FA05B7">
              <w:rPr>
                <w:rFonts w:ascii="Arial" w:hAnsi="Arial" w:cs="Arial"/>
                <w:b/>
                <w:bCs/>
                <w:sz w:val="20"/>
                <w:vertAlign w:val="baseline"/>
                <w:lang w:val="en-GB" w:eastAsia="en-GB"/>
              </w:rPr>
              <w:t> </w:t>
            </w:r>
          </w:p>
        </w:tc>
        <w:tc>
          <w:tcPr>
            <w:tcW w:w="124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1089"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inspector</w:t>
            </w:r>
          </w:p>
        </w:tc>
        <w:tc>
          <w:tcPr>
            <w:tcW w:w="452"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I</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principal</w:t>
            </w:r>
          </w:p>
        </w:tc>
        <w:tc>
          <w:tcPr>
            <w:tcW w:w="628"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S</w:t>
            </w:r>
          </w:p>
        </w:tc>
        <w:tc>
          <w:tcPr>
            <w:tcW w:w="1150"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67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995"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c>
          <w:tcPr>
            <w:tcW w:w="594" w:type="dxa"/>
            <w:tcBorders>
              <w:top w:val="nil"/>
              <w:left w:val="nil"/>
              <w:bottom w:val="single" w:sz="4" w:space="0" w:color="auto"/>
              <w:right w:val="single" w:sz="4" w:space="0" w:color="auto"/>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r w:rsidRPr="00FA05B7">
              <w:rPr>
                <w:rFonts w:ascii="Arial" w:hAnsi="Arial" w:cs="Arial"/>
                <w:sz w:val="20"/>
                <w:vertAlign w:val="baseline"/>
                <w:lang w:val="en-GB" w:eastAsia="en-GB"/>
              </w:rPr>
              <w:t> </w:t>
            </w:r>
          </w:p>
        </w:tc>
      </w:tr>
      <w:tr w:rsidR="00FA05B7" w:rsidRPr="00FA05B7" w:rsidTr="00FA05B7">
        <w:trPr>
          <w:trHeight w:val="270"/>
        </w:trPr>
        <w:tc>
          <w:tcPr>
            <w:tcW w:w="550" w:type="dxa"/>
            <w:tcBorders>
              <w:top w:val="nil"/>
              <w:left w:val="nil"/>
              <w:bottom w:val="nil"/>
              <w:right w:val="nil"/>
            </w:tcBorders>
            <w:shd w:val="clear" w:color="auto" w:fill="auto"/>
            <w:vAlign w:val="center"/>
            <w:hideMark/>
          </w:tcPr>
          <w:p w:rsidR="00FA05B7" w:rsidRPr="00FA05B7" w:rsidRDefault="00FA05B7" w:rsidP="00FA05B7">
            <w:pPr>
              <w:jc w:val="center"/>
              <w:rPr>
                <w:rFonts w:ascii="Arial" w:hAnsi="Arial" w:cs="Arial"/>
                <w:sz w:val="20"/>
                <w:vertAlign w:val="baseline"/>
                <w:lang w:val="en-GB" w:eastAsia="en-GB"/>
              </w:rPr>
            </w:pPr>
          </w:p>
        </w:tc>
        <w:tc>
          <w:tcPr>
            <w:tcW w:w="5971"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141"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8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248"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089"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452"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28"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150"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7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4"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r>
      <w:tr w:rsidR="00FA05B7" w:rsidRPr="00FA05B7" w:rsidTr="00FA05B7">
        <w:trPr>
          <w:trHeight w:val="285"/>
        </w:trPr>
        <w:tc>
          <w:tcPr>
            <w:tcW w:w="550" w:type="dxa"/>
            <w:tcBorders>
              <w:top w:val="nil"/>
              <w:left w:val="nil"/>
              <w:bottom w:val="nil"/>
              <w:right w:val="nil"/>
            </w:tcBorders>
            <w:shd w:val="clear" w:color="auto" w:fill="auto"/>
            <w:noWrap/>
            <w:vAlign w:val="bottom"/>
            <w:hideMark/>
          </w:tcPr>
          <w:p w:rsidR="00FA05B7" w:rsidRPr="00FA05B7" w:rsidRDefault="00FA05B7" w:rsidP="00FA05B7">
            <w:pPr>
              <w:jc w:val="center"/>
              <w:rPr>
                <w:sz w:val="20"/>
                <w:vertAlign w:val="baseline"/>
                <w:lang w:val="en-GB" w:eastAsia="en-GB"/>
              </w:rPr>
            </w:pPr>
          </w:p>
        </w:tc>
        <w:tc>
          <w:tcPr>
            <w:tcW w:w="9345" w:type="dxa"/>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rsidR="00FA05B7" w:rsidRPr="00FA05B7" w:rsidRDefault="00FA05B7" w:rsidP="00FA05B7">
            <w:pPr>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NR. TOTAL FUNCŢII PUBLICE</w:t>
            </w:r>
          </w:p>
        </w:tc>
        <w:tc>
          <w:tcPr>
            <w:tcW w:w="1089" w:type="dxa"/>
            <w:tcBorders>
              <w:top w:val="single" w:sz="12" w:space="0" w:color="auto"/>
              <w:left w:val="nil"/>
              <w:bottom w:val="single" w:sz="12" w:space="0" w:color="auto"/>
              <w:right w:val="single" w:sz="12" w:space="0" w:color="auto"/>
            </w:tcBorders>
            <w:shd w:val="clear" w:color="auto" w:fill="auto"/>
            <w:vAlign w:val="center"/>
            <w:hideMark/>
          </w:tcPr>
          <w:p w:rsidR="00FA05B7" w:rsidRPr="00FA05B7" w:rsidRDefault="00FA05B7" w:rsidP="00FA05B7">
            <w:pPr>
              <w:jc w:val="right"/>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182</w:t>
            </w:r>
          </w:p>
        </w:tc>
        <w:tc>
          <w:tcPr>
            <w:tcW w:w="452" w:type="dxa"/>
            <w:tcBorders>
              <w:top w:val="nil"/>
              <w:left w:val="nil"/>
              <w:bottom w:val="nil"/>
              <w:right w:val="nil"/>
            </w:tcBorders>
            <w:shd w:val="clear" w:color="auto" w:fill="auto"/>
            <w:vAlign w:val="center"/>
            <w:hideMark/>
          </w:tcPr>
          <w:p w:rsidR="00FA05B7" w:rsidRPr="00FA05B7" w:rsidRDefault="00FA05B7" w:rsidP="00FA05B7">
            <w:pPr>
              <w:jc w:val="right"/>
              <w:rPr>
                <w:rFonts w:ascii="Arial" w:hAnsi="Arial" w:cs="Arial"/>
                <w:sz w:val="16"/>
                <w:szCs w:val="16"/>
                <w:vertAlign w:val="baseline"/>
                <w:lang w:val="en-GB" w:eastAsia="en-GB"/>
              </w:rPr>
            </w:pPr>
          </w:p>
        </w:tc>
        <w:tc>
          <w:tcPr>
            <w:tcW w:w="995" w:type="dxa"/>
            <w:tcBorders>
              <w:top w:val="nil"/>
              <w:left w:val="nil"/>
              <w:bottom w:val="nil"/>
              <w:right w:val="nil"/>
            </w:tcBorders>
            <w:shd w:val="clear" w:color="auto" w:fill="auto"/>
            <w:noWrap/>
            <w:vAlign w:val="bottom"/>
            <w:hideMark/>
          </w:tcPr>
          <w:p w:rsidR="00FA05B7" w:rsidRPr="00FA05B7" w:rsidRDefault="00FA05B7" w:rsidP="00FA05B7">
            <w:pPr>
              <w:jc w:val="center"/>
              <w:rPr>
                <w:sz w:val="20"/>
                <w:vertAlign w:val="baseline"/>
                <w:lang w:val="en-GB" w:eastAsia="en-GB"/>
              </w:rPr>
            </w:pPr>
          </w:p>
        </w:tc>
        <w:tc>
          <w:tcPr>
            <w:tcW w:w="628" w:type="dxa"/>
            <w:tcBorders>
              <w:top w:val="nil"/>
              <w:left w:val="nil"/>
              <w:bottom w:val="nil"/>
              <w:right w:val="nil"/>
            </w:tcBorders>
            <w:shd w:val="clear" w:color="auto" w:fill="auto"/>
            <w:noWrap/>
            <w:vAlign w:val="bottom"/>
            <w:hideMark/>
          </w:tcPr>
          <w:p w:rsidR="00FA05B7" w:rsidRPr="00FA05B7" w:rsidRDefault="00FA05B7" w:rsidP="00FA05B7">
            <w:pPr>
              <w:rPr>
                <w:sz w:val="20"/>
                <w:vertAlign w:val="baseline"/>
                <w:lang w:val="en-GB" w:eastAsia="en-GB"/>
              </w:rPr>
            </w:pPr>
          </w:p>
        </w:tc>
        <w:tc>
          <w:tcPr>
            <w:tcW w:w="1150" w:type="dxa"/>
            <w:tcBorders>
              <w:top w:val="nil"/>
              <w:left w:val="nil"/>
              <w:bottom w:val="nil"/>
              <w:right w:val="nil"/>
            </w:tcBorders>
            <w:shd w:val="clear" w:color="auto" w:fill="auto"/>
            <w:noWrap/>
            <w:vAlign w:val="bottom"/>
            <w:hideMark/>
          </w:tcPr>
          <w:p w:rsidR="00FA05B7" w:rsidRPr="00FA05B7" w:rsidRDefault="00FA05B7" w:rsidP="00FA05B7">
            <w:pPr>
              <w:jc w:val="center"/>
              <w:rPr>
                <w:sz w:val="20"/>
                <w:vertAlign w:val="baseline"/>
                <w:lang w:val="en-GB" w:eastAsia="en-GB"/>
              </w:rPr>
            </w:pPr>
          </w:p>
        </w:tc>
        <w:tc>
          <w:tcPr>
            <w:tcW w:w="675" w:type="dxa"/>
            <w:tcBorders>
              <w:top w:val="nil"/>
              <w:left w:val="nil"/>
              <w:bottom w:val="nil"/>
              <w:right w:val="nil"/>
            </w:tcBorders>
            <w:shd w:val="clear" w:color="auto" w:fill="auto"/>
            <w:noWrap/>
            <w:vAlign w:val="bottom"/>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noWrap/>
            <w:vAlign w:val="bottom"/>
            <w:hideMark/>
          </w:tcPr>
          <w:p w:rsidR="00FA05B7" w:rsidRPr="00FA05B7" w:rsidRDefault="00FA05B7" w:rsidP="00FA05B7">
            <w:pPr>
              <w:rPr>
                <w:sz w:val="20"/>
                <w:vertAlign w:val="baseline"/>
                <w:lang w:val="en-GB" w:eastAsia="en-GB"/>
              </w:rPr>
            </w:pPr>
          </w:p>
        </w:tc>
        <w:tc>
          <w:tcPr>
            <w:tcW w:w="594" w:type="dxa"/>
            <w:tcBorders>
              <w:top w:val="nil"/>
              <w:left w:val="nil"/>
              <w:bottom w:val="nil"/>
              <w:right w:val="nil"/>
            </w:tcBorders>
            <w:shd w:val="clear" w:color="auto" w:fill="auto"/>
            <w:noWrap/>
            <w:vAlign w:val="bottom"/>
            <w:hideMark/>
          </w:tcPr>
          <w:p w:rsidR="00FA05B7" w:rsidRPr="00FA05B7" w:rsidRDefault="00FA05B7" w:rsidP="00FA05B7">
            <w:pPr>
              <w:rPr>
                <w:sz w:val="20"/>
                <w:vertAlign w:val="baseline"/>
                <w:lang w:val="en-GB" w:eastAsia="en-GB"/>
              </w:rPr>
            </w:pPr>
          </w:p>
        </w:tc>
      </w:tr>
      <w:tr w:rsidR="00FA05B7" w:rsidRPr="00FA05B7" w:rsidTr="00FA05B7">
        <w:trPr>
          <w:trHeight w:val="240"/>
        </w:trPr>
        <w:tc>
          <w:tcPr>
            <w:tcW w:w="550"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345" w:type="dxa"/>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rsidR="00FA05B7" w:rsidRPr="00FA05B7" w:rsidRDefault="00FA05B7" w:rsidP="00FA05B7">
            <w:pPr>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NR. TOTAL FUNCŢII PUBLICE DE CONDUCERE</w:t>
            </w:r>
          </w:p>
        </w:tc>
        <w:tc>
          <w:tcPr>
            <w:tcW w:w="1089" w:type="dxa"/>
            <w:tcBorders>
              <w:top w:val="nil"/>
              <w:left w:val="nil"/>
              <w:bottom w:val="single" w:sz="12" w:space="0" w:color="auto"/>
              <w:right w:val="single" w:sz="12" w:space="0" w:color="auto"/>
            </w:tcBorders>
            <w:shd w:val="clear" w:color="auto" w:fill="auto"/>
            <w:vAlign w:val="center"/>
            <w:hideMark/>
          </w:tcPr>
          <w:p w:rsidR="00FA05B7" w:rsidRPr="00FA05B7" w:rsidRDefault="00FA05B7" w:rsidP="00FA05B7">
            <w:pPr>
              <w:jc w:val="right"/>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20</w:t>
            </w:r>
          </w:p>
        </w:tc>
        <w:tc>
          <w:tcPr>
            <w:tcW w:w="452" w:type="dxa"/>
            <w:tcBorders>
              <w:top w:val="nil"/>
              <w:left w:val="nil"/>
              <w:bottom w:val="nil"/>
              <w:right w:val="nil"/>
            </w:tcBorders>
            <w:shd w:val="clear" w:color="auto" w:fill="auto"/>
            <w:vAlign w:val="center"/>
            <w:hideMark/>
          </w:tcPr>
          <w:p w:rsidR="00FA05B7" w:rsidRPr="00FA05B7" w:rsidRDefault="00FA05B7" w:rsidP="00FA05B7">
            <w:pPr>
              <w:jc w:val="right"/>
              <w:rPr>
                <w:rFonts w:ascii="Arial" w:hAnsi="Arial" w:cs="Arial"/>
                <w:sz w:val="16"/>
                <w:szCs w:val="16"/>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28"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1150"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7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4"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r>
      <w:tr w:rsidR="00FA05B7" w:rsidRPr="00FA05B7" w:rsidTr="00FA05B7">
        <w:trPr>
          <w:trHeight w:val="330"/>
        </w:trPr>
        <w:tc>
          <w:tcPr>
            <w:tcW w:w="550"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9345" w:type="dxa"/>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rsidR="00FA05B7" w:rsidRPr="00FA05B7" w:rsidRDefault="00FA05B7" w:rsidP="00FA05B7">
            <w:pPr>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NR. TOTAL FUNCŢII PUBLICE DE EXECUŢIE</w:t>
            </w:r>
          </w:p>
        </w:tc>
        <w:tc>
          <w:tcPr>
            <w:tcW w:w="1089" w:type="dxa"/>
            <w:tcBorders>
              <w:top w:val="nil"/>
              <w:left w:val="nil"/>
              <w:bottom w:val="single" w:sz="12" w:space="0" w:color="auto"/>
              <w:right w:val="single" w:sz="12" w:space="0" w:color="auto"/>
            </w:tcBorders>
            <w:shd w:val="clear" w:color="auto" w:fill="auto"/>
            <w:vAlign w:val="center"/>
            <w:hideMark/>
          </w:tcPr>
          <w:p w:rsidR="00FA05B7" w:rsidRPr="00FA05B7" w:rsidRDefault="00FA05B7" w:rsidP="00FA05B7">
            <w:pPr>
              <w:jc w:val="right"/>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162</w:t>
            </w:r>
          </w:p>
        </w:tc>
        <w:tc>
          <w:tcPr>
            <w:tcW w:w="452" w:type="dxa"/>
            <w:tcBorders>
              <w:top w:val="nil"/>
              <w:left w:val="nil"/>
              <w:bottom w:val="nil"/>
              <w:right w:val="nil"/>
            </w:tcBorders>
            <w:shd w:val="clear" w:color="auto" w:fill="auto"/>
            <w:vAlign w:val="center"/>
            <w:hideMark/>
          </w:tcPr>
          <w:p w:rsidR="00FA05B7" w:rsidRPr="00FA05B7" w:rsidRDefault="00FA05B7" w:rsidP="00FA05B7">
            <w:pPr>
              <w:jc w:val="right"/>
              <w:rPr>
                <w:rFonts w:ascii="Arial" w:hAnsi="Arial" w:cs="Arial"/>
                <w:sz w:val="16"/>
                <w:szCs w:val="16"/>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28"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1150"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7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4"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r>
      <w:tr w:rsidR="00FA05B7" w:rsidRPr="00FA05B7" w:rsidTr="00FA05B7">
        <w:trPr>
          <w:trHeight w:val="330"/>
        </w:trPr>
        <w:tc>
          <w:tcPr>
            <w:tcW w:w="550"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9345" w:type="dxa"/>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rsidR="00FA05B7" w:rsidRPr="00FA05B7" w:rsidRDefault="00FA05B7" w:rsidP="00FA05B7">
            <w:pPr>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NR. TOTAL FUNCŢII  ALESE</w:t>
            </w:r>
          </w:p>
        </w:tc>
        <w:tc>
          <w:tcPr>
            <w:tcW w:w="1089" w:type="dxa"/>
            <w:tcBorders>
              <w:top w:val="nil"/>
              <w:left w:val="nil"/>
              <w:bottom w:val="single" w:sz="12" w:space="0" w:color="auto"/>
              <w:right w:val="single" w:sz="12" w:space="0" w:color="auto"/>
            </w:tcBorders>
            <w:shd w:val="clear" w:color="auto" w:fill="auto"/>
            <w:vAlign w:val="center"/>
            <w:hideMark/>
          </w:tcPr>
          <w:p w:rsidR="00FA05B7" w:rsidRPr="00FA05B7" w:rsidRDefault="00FA05B7" w:rsidP="00FA05B7">
            <w:pPr>
              <w:jc w:val="right"/>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3</w:t>
            </w:r>
          </w:p>
        </w:tc>
        <w:tc>
          <w:tcPr>
            <w:tcW w:w="452" w:type="dxa"/>
            <w:tcBorders>
              <w:top w:val="nil"/>
              <w:left w:val="nil"/>
              <w:bottom w:val="nil"/>
              <w:right w:val="nil"/>
            </w:tcBorders>
            <w:shd w:val="clear" w:color="auto" w:fill="auto"/>
            <w:vAlign w:val="center"/>
            <w:hideMark/>
          </w:tcPr>
          <w:p w:rsidR="00FA05B7" w:rsidRPr="00FA05B7" w:rsidRDefault="00FA05B7" w:rsidP="00FA05B7">
            <w:pPr>
              <w:jc w:val="right"/>
              <w:rPr>
                <w:rFonts w:ascii="Arial" w:hAnsi="Arial" w:cs="Arial"/>
                <w:sz w:val="16"/>
                <w:szCs w:val="16"/>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28"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1150"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7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4"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r>
      <w:tr w:rsidR="00FA05B7" w:rsidRPr="00FA05B7" w:rsidTr="00FA05B7">
        <w:trPr>
          <w:trHeight w:val="435"/>
        </w:trPr>
        <w:tc>
          <w:tcPr>
            <w:tcW w:w="550"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9345" w:type="dxa"/>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rsidR="00FA05B7" w:rsidRPr="00FA05B7" w:rsidRDefault="00FA05B7" w:rsidP="00FA05B7">
            <w:pPr>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NR. TOTAL FUNCŢII CONTRACTUALE DE EXECUŢIE</w:t>
            </w:r>
          </w:p>
        </w:tc>
        <w:tc>
          <w:tcPr>
            <w:tcW w:w="1089" w:type="dxa"/>
            <w:tcBorders>
              <w:top w:val="nil"/>
              <w:left w:val="nil"/>
              <w:bottom w:val="single" w:sz="12" w:space="0" w:color="auto"/>
              <w:right w:val="single" w:sz="12" w:space="0" w:color="auto"/>
            </w:tcBorders>
            <w:shd w:val="clear" w:color="auto" w:fill="auto"/>
            <w:vAlign w:val="center"/>
            <w:hideMark/>
          </w:tcPr>
          <w:p w:rsidR="00FA05B7" w:rsidRPr="00FA05B7" w:rsidRDefault="00FA05B7" w:rsidP="00FA05B7">
            <w:pPr>
              <w:jc w:val="right"/>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19</w:t>
            </w:r>
          </w:p>
        </w:tc>
        <w:tc>
          <w:tcPr>
            <w:tcW w:w="452" w:type="dxa"/>
            <w:tcBorders>
              <w:top w:val="nil"/>
              <w:left w:val="nil"/>
              <w:bottom w:val="nil"/>
              <w:right w:val="nil"/>
            </w:tcBorders>
            <w:shd w:val="clear" w:color="auto" w:fill="auto"/>
            <w:vAlign w:val="center"/>
            <w:hideMark/>
          </w:tcPr>
          <w:p w:rsidR="00FA05B7" w:rsidRPr="00FA05B7" w:rsidRDefault="00FA05B7" w:rsidP="00FA05B7">
            <w:pPr>
              <w:jc w:val="right"/>
              <w:rPr>
                <w:rFonts w:ascii="Arial" w:hAnsi="Arial" w:cs="Arial"/>
                <w:sz w:val="16"/>
                <w:szCs w:val="16"/>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28"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1150"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7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4"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r>
      <w:tr w:rsidR="00FA05B7" w:rsidRPr="00FA05B7" w:rsidTr="00FA05B7">
        <w:trPr>
          <w:trHeight w:val="345"/>
        </w:trPr>
        <w:tc>
          <w:tcPr>
            <w:tcW w:w="550"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9345" w:type="dxa"/>
            <w:gridSpan w:val="4"/>
            <w:tcBorders>
              <w:top w:val="single" w:sz="12" w:space="0" w:color="auto"/>
              <w:left w:val="single" w:sz="12" w:space="0" w:color="auto"/>
              <w:bottom w:val="single" w:sz="12" w:space="0" w:color="auto"/>
              <w:right w:val="single" w:sz="12" w:space="0" w:color="000000"/>
            </w:tcBorders>
            <w:shd w:val="clear" w:color="auto" w:fill="auto"/>
            <w:vAlign w:val="center"/>
            <w:hideMark/>
          </w:tcPr>
          <w:p w:rsidR="00FA05B7" w:rsidRPr="00FA05B7" w:rsidRDefault="00FA05B7" w:rsidP="00FA05B7">
            <w:pPr>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NR. TOTAL FUNCŢII ÎN INSTITUŢIE</w:t>
            </w:r>
            <w:bookmarkStart w:id="1" w:name="_GoBack"/>
            <w:bookmarkEnd w:id="1"/>
          </w:p>
        </w:tc>
        <w:tc>
          <w:tcPr>
            <w:tcW w:w="1089" w:type="dxa"/>
            <w:tcBorders>
              <w:top w:val="nil"/>
              <w:left w:val="nil"/>
              <w:bottom w:val="single" w:sz="12" w:space="0" w:color="auto"/>
              <w:right w:val="single" w:sz="12" w:space="0" w:color="auto"/>
            </w:tcBorders>
            <w:shd w:val="clear" w:color="auto" w:fill="auto"/>
            <w:vAlign w:val="center"/>
            <w:hideMark/>
          </w:tcPr>
          <w:p w:rsidR="00FA05B7" w:rsidRPr="00FA05B7" w:rsidRDefault="00FA05B7" w:rsidP="00FA05B7">
            <w:pPr>
              <w:jc w:val="right"/>
              <w:rPr>
                <w:rFonts w:ascii="Arial" w:hAnsi="Arial" w:cs="Arial"/>
                <w:sz w:val="16"/>
                <w:szCs w:val="16"/>
                <w:vertAlign w:val="baseline"/>
                <w:lang w:val="en-GB" w:eastAsia="en-GB"/>
              </w:rPr>
            </w:pPr>
            <w:r w:rsidRPr="00FA05B7">
              <w:rPr>
                <w:rFonts w:ascii="Arial" w:hAnsi="Arial" w:cs="Arial"/>
                <w:sz w:val="16"/>
                <w:szCs w:val="16"/>
                <w:vertAlign w:val="baseline"/>
                <w:lang w:val="en-GB" w:eastAsia="en-GB"/>
              </w:rPr>
              <w:t>204</w:t>
            </w:r>
          </w:p>
        </w:tc>
        <w:tc>
          <w:tcPr>
            <w:tcW w:w="452" w:type="dxa"/>
            <w:tcBorders>
              <w:top w:val="nil"/>
              <w:left w:val="nil"/>
              <w:bottom w:val="nil"/>
              <w:right w:val="nil"/>
            </w:tcBorders>
            <w:shd w:val="clear" w:color="auto" w:fill="auto"/>
            <w:vAlign w:val="center"/>
            <w:hideMark/>
          </w:tcPr>
          <w:p w:rsidR="00FA05B7" w:rsidRPr="00FA05B7" w:rsidRDefault="00FA05B7" w:rsidP="00FA05B7">
            <w:pPr>
              <w:jc w:val="right"/>
              <w:rPr>
                <w:rFonts w:ascii="Arial" w:hAnsi="Arial" w:cs="Arial"/>
                <w:sz w:val="16"/>
                <w:szCs w:val="16"/>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28"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150"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67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4"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r>
      <w:tr w:rsidR="00FA05B7" w:rsidRPr="00FA05B7" w:rsidTr="00FA05B7">
        <w:trPr>
          <w:trHeight w:val="345"/>
        </w:trPr>
        <w:tc>
          <w:tcPr>
            <w:tcW w:w="550"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71"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141"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8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248"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089"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452"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28"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150"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670" w:type="dxa"/>
            <w:gridSpan w:val="2"/>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4"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r>
      <w:tr w:rsidR="00FA05B7" w:rsidRPr="00FA05B7" w:rsidTr="00FA05B7">
        <w:trPr>
          <w:trHeight w:val="330"/>
        </w:trPr>
        <w:tc>
          <w:tcPr>
            <w:tcW w:w="550"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71" w:type="dxa"/>
            <w:tcBorders>
              <w:top w:val="nil"/>
              <w:left w:val="nil"/>
              <w:bottom w:val="nil"/>
              <w:right w:val="nil"/>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xml:space="preserve">     PREŞEDINTE  DE  ŞEDINŢĂ</w:t>
            </w:r>
          </w:p>
        </w:tc>
        <w:tc>
          <w:tcPr>
            <w:tcW w:w="1141" w:type="dxa"/>
            <w:tcBorders>
              <w:top w:val="nil"/>
              <w:left w:val="nil"/>
              <w:bottom w:val="nil"/>
              <w:right w:val="nil"/>
            </w:tcBorders>
            <w:shd w:val="clear" w:color="auto" w:fill="auto"/>
            <w:vAlign w:val="center"/>
            <w:hideMark/>
          </w:tcPr>
          <w:p w:rsidR="00FA05B7" w:rsidRPr="00FA05B7" w:rsidRDefault="00FA05B7" w:rsidP="00FA05B7">
            <w:pPr>
              <w:rPr>
                <w:rFonts w:ascii="Arial" w:hAnsi="Arial" w:cs="Arial"/>
                <w:sz w:val="24"/>
                <w:szCs w:val="24"/>
                <w:vertAlign w:val="baseline"/>
                <w:lang w:val="en-GB" w:eastAsia="en-GB"/>
              </w:rPr>
            </w:pPr>
          </w:p>
        </w:tc>
        <w:tc>
          <w:tcPr>
            <w:tcW w:w="98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2337" w:type="dxa"/>
            <w:gridSpan w:val="2"/>
            <w:tcBorders>
              <w:top w:val="nil"/>
              <w:left w:val="nil"/>
              <w:bottom w:val="nil"/>
              <w:right w:val="nil"/>
            </w:tcBorders>
            <w:shd w:val="clear" w:color="auto" w:fill="auto"/>
            <w:vAlign w:val="center"/>
            <w:hideMark/>
          </w:tcPr>
          <w:p w:rsidR="00FA05B7" w:rsidRPr="00FA05B7" w:rsidRDefault="00FA05B7" w:rsidP="00FA05B7">
            <w:pPr>
              <w:jc w:val="center"/>
              <w:rPr>
                <w:rFonts w:ascii="Arial" w:hAnsi="Arial" w:cs="Arial"/>
                <w:sz w:val="24"/>
                <w:szCs w:val="24"/>
                <w:vertAlign w:val="baseline"/>
                <w:lang w:val="en-GB" w:eastAsia="en-GB"/>
              </w:rPr>
            </w:pPr>
            <w:proofErr w:type="spellStart"/>
            <w:r w:rsidRPr="00FA05B7">
              <w:rPr>
                <w:rFonts w:ascii="Arial" w:hAnsi="Arial" w:cs="Arial"/>
                <w:sz w:val="24"/>
                <w:szCs w:val="24"/>
                <w:vertAlign w:val="baseline"/>
                <w:lang w:val="en-GB" w:eastAsia="en-GB"/>
              </w:rPr>
              <w:t>Contrasemnează</w:t>
            </w:r>
            <w:proofErr w:type="spellEnd"/>
          </w:p>
        </w:tc>
        <w:tc>
          <w:tcPr>
            <w:tcW w:w="452" w:type="dxa"/>
            <w:tcBorders>
              <w:top w:val="nil"/>
              <w:left w:val="nil"/>
              <w:bottom w:val="nil"/>
              <w:right w:val="nil"/>
            </w:tcBorders>
            <w:shd w:val="clear" w:color="auto" w:fill="auto"/>
            <w:vAlign w:val="center"/>
            <w:hideMark/>
          </w:tcPr>
          <w:p w:rsidR="00FA05B7" w:rsidRPr="00FA05B7" w:rsidRDefault="00FA05B7" w:rsidP="00FA05B7">
            <w:pPr>
              <w:jc w:val="center"/>
              <w:rPr>
                <w:rFonts w:ascii="Arial" w:hAnsi="Arial" w:cs="Arial"/>
                <w:sz w:val="24"/>
                <w:szCs w:val="24"/>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28"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1150"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7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4"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r>
      <w:tr w:rsidR="00FA05B7" w:rsidRPr="00FA05B7" w:rsidTr="00FA05B7">
        <w:trPr>
          <w:trHeight w:val="330"/>
        </w:trPr>
        <w:tc>
          <w:tcPr>
            <w:tcW w:w="550"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71" w:type="dxa"/>
            <w:tcBorders>
              <w:top w:val="nil"/>
              <w:left w:val="nil"/>
              <w:bottom w:val="nil"/>
              <w:right w:val="nil"/>
            </w:tcBorders>
            <w:shd w:val="clear" w:color="auto" w:fill="auto"/>
            <w:vAlign w:val="center"/>
            <w:hideMark/>
          </w:tcPr>
          <w:p w:rsidR="00FA05B7" w:rsidRPr="00FA05B7" w:rsidRDefault="00FA05B7" w:rsidP="00FA05B7">
            <w:pPr>
              <w:jc w:val="center"/>
              <w:rPr>
                <w:rFonts w:ascii="Arial" w:hAnsi="Arial" w:cs="Arial"/>
                <w:sz w:val="24"/>
                <w:szCs w:val="24"/>
                <w:vertAlign w:val="baseline"/>
                <w:lang w:val="en-GB" w:eastAsia="en-GB"/>
              </w:rPr>
            </w:pPr>
            <w:proofErr w:type="spellStart"/>
            <w:r w:rsidRPr="00FA05B7">
              <w:rPr>
                <w:rFonts w:ascii="Arial" w:hAnsi="Arial" w:cs="Arial"/>
                <w:sz w:val="24"/>
                <w:szCs w:val="24"/>
                <w:vertAlign w:val="baseline"/>
                <w:lang w:val="en-GB" w:eastAsia="en-GB"/>
              </w:rPr>
              <w:t>Mihai</w:t>
            </w:r>
            <w:proofErr w:type="spellEnd"/>
            <w:r w:rsidRPr="00FA05B7">
              <w:rPr>
                <w:rFonts w:ascii="Arial" w:hAnsi="Arial" w:cs="Arial"/>
                <w:sz w:val="24"/>
                <w:szCs w:val="24"/>
                <w:vertAlign w:val="baseline"/>
                <w:lang w:val="en-GB" w:eastAsia="en-GB"/>
              </w:rPr>
              <w:t xml:space="preserve"> </w:t>
            </w:r>
            <w:proofErr w:type="spellStart"/>
            <w:r w:rsidRPr="00FA05B7">
              <w:rPr>
                <w:rFonts w:ascii="Arial" w:hAnsi="Arial" w:cs="Arial"/>
                <w:sz w:val="24"/>
                <w:szCs w:val="24"/>
                <w:vertAlign w:val="baseline"/>
                <w:lang w:val="en-GB" w:eastAsia="en-GB"/>
              </w:rPr>
              <w:t>Nedelcu</w:t>
            </w:r>
            <w:proofErr w:type="spellEnd"/>
          </w:p>
        </w:tc>
        <w:tc>
          <w:tcPr>
            <w:tcW w:w="1141" w:type="dxa"/>
            <w:tcBorders>
              <w:top w:val="nil"/>
              <w:left w:val="nil"/>
              <w:bottom w:val="nil"/>
              <w:right w:val="nil"/>
            </w:tcBorders>
            <w:shd w:val="clear" w:color="auto" w:fill="auto"/>
            <w:vAlign w:val="center"/>
            <w:hideMark/>
          </w:tcPr>
          <w:p w:rsidR="00FA05B7" w:rsidRPr="00FA05B7" w:rsidRDefault="00FA05B7" w:rsidP="00FA05B7">
            <w:pPr>
              <w:jc w:val="center"/>
              <w:rPr>
                <w:rFonts w:ascii="Arial" w:hAnsi="Arial" w:cs="Arial"/>
                <w:sz w:val="24"/>
                <w:szCs w:val="24"/>
                <w:vertAlign w:val="baseline"/>
                <w:lang w:val="en-GB" w:eastAsia="en-GB"/>
              </w:rPr>
            </w:pPr>
          </w:p>
        </w:tc>
        <w:tc>
          <w:tcPr>
            <w:tcW w:w="4769" w:type="dxa"/>
            <w:gridSpan w:val="5"/>
            <w:tcBorders>
              <w:top w:val="nil"/>
              <w:left w:val="nil"/>
              <w:bottom w:val="nil"/>
              <w:right w:val="nil"/>
            </w:tcBorders>
            <w:shd w:val="clear" w:color="auto" w:fill="auto"/>
            <w:vAlign w:val="center"/>
            <w:hideMark/>
          </w:tcPr>
          <w:p w:rsidR="00FA05B7" w:rsidRPr="00FA05B7" w:rsidRDefault="00FA05B7" w:rsidP="00FA05B7">
            <w:pPr>
              <w:jc w:val="cente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xml:space="preserve">        </w:t>
            </w:r>
            <w:proofErr w:type="spellStart"/>
            <w:r w:rsidRPr="00FA05B7">
              <w:rPr>
                <w:rFonts w:ascii="Arial" w:hAnsi="Arial" w:cs="Arial"/>
                <w:sz w:val="24"/>
                <w:szCs w:val="24"/>
                <w:vertAlign w:val="baseline"/>
                <w:lang w:val="en-GB" w:eastAsia="en-GB"/>
              </w:rPr>
              <w:t>Secretarul</w:t>
            </w:r>
            <w:proofErr w:type="spellEnd"/>
            <w:r w:rsidRPr="00FA05B7">
              <w:rPr>
                <w:rFonts w:ascii="Arial" w:hAnsi="Arial" w:cs="Arial"/>
                <w:sz w:val="24"/>
                <w:szCs w:val="24"/>
                <w:vertAlign w:val="baseline"/>
                <w:lang w:val="en-GB" w:eastAsia="en-GB"/>
              </w:rPr>
              <w:t xml:space="preserve"> </w:t>
            </w:r>
            <w:proofErr w:type="spellStart"/>
            <w:r w:rsidRPr="00FA05B7">
              <w:rPr>
                <w:rFonts w:ascii="Arial" w:hAnsi="Arial" w:cs="Arial"/>
                <w:sz w:val="24"/>
                <w:szCs w:val="24"/>
                <w:vertAlign w:val="baseline"/>
                <w:lang w:val="en-GB" w:eastAsia="en-GB"/>
              </w:rPr>
              <w:t>Municipiului</w:t>
            </w:r>
            <w:proofErr w:type="spellEnd"/>
            <w:r w:rsidRPr="00FA05B7">
              <w:rPr>
                <w:rFonts w:ascii="Arial" w:hAnsi="Arial" w:cs="Arial"/>
                <w:sz w:val="24"/>
                <w:szCs w:val="24"/>
                <w:vertAlign w:val="baseline"/>
                <w:lang w:val="en-GB" w:eastAsia="en-GB"/>
              </w:rPr>
              <w:t xml:space="preserve"> </w:t>
            </w:r>
            <w:proofErr w:type="spellStart"/>
            <w:r w:rsidRPr="00FA05B7">
              <w:rPr>
                <w:rFonts w:ascii="Arial" w:hAnsi="Arial" w:cs="Arial"/>
                <w:sz w:val="24"/>
                <w:szCs w:val="24"/>
                <w:vertAlign w:val="baseline"/>
                <w:lang w:val="en-GB" w:eastAsia="en-GB"/>
              </w:rPr>
              <w:t>Focşani</w:t>
            </w:r>
            <w:proofErr w:type="spellEnd"/>
          </w:p>
        </w:tc>
        <w:tc>
          <w:tcPr>
            <w:tcW w:w="628" w:type="dxa"/>
            <w:tcBorders>
              <w:top w:val="nil"/>
              <w:left w:val="nil"/>
              <w:bottom w:val="nil"/>
              <w:right w:val="nil"/>
            </w:tcBorders>
            <w:shd w:val="clear" w:color="auto" w:fill="auto"/>
            <w:vAlign w:val="center"/>
            <w:hideMark/>
          </w:tcPr>
          <w:p w:rsidR="00FA05B7" w:rsidRPr="00FA05B7" w:rsidRDefault="00FA05B7" w:rsidP="00FA05B7">
            <w:pPr>
              <w:jc w:val="center"/>
              <w:rPr>
                <w:rFonts w:ascii="Arial" w:hAnsi="Arial" w:cs="Arial"/>
                <w:sz w:val="24"/>
                <w:szCs w:val="24"/>
                <w:vertAlign w:val="baseline"/>
                <w:lang w:val="en-GB" w:eastAsia="en-GB"/>
              </w:rPr>
            </w:pPr>
          </w:p>
        </w:tc>
        <w:tc>
          <w:tcPr>
            <w:tcW w:w="1150" w:type="dxa"/>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7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4"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r>
      <w:tr w:rsidR="00FA05B7" w:rsidRPr="00FA05B7" w:rsidTr="00FA05B7">
        <w:trPr>
          <w:trHeight w:val="330"/>
        </w:trPr>
        <w:tc>
          <w:tcPr>
            <w:tcW w:w="550"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71"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1141"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3322" w:type="dxa"/>
            <w:gridSpan w:val="3"/>
            <w:tcBorders>
              <w:top w:val="nil"/>
              <w:left w:val="nil"/>
              <w:bottom w:val="nil"/>
              <w:right w:val="nil"/>
            </w:tcBorders>
            <w:shd w:val="clear" w:color="auto" w:fill="auto"/>
            <w:noWrap/>
            <w:vAlign w:val="bottom"/>
            <w:hideMark/>
          </w:tcPr>
          <w:p w:rsidR="00FA05B7" w:rsidRPr="00FA05B7" w:rsidRDefault="00FA05B7" w:rsidP="00FA05B7">
            <w:pPr>
              <w:jc w:val="center"/>
              <w:rPr>
                <w:rFonts w:ascii="Arial" w:hAnsi="Arial" w:cs="Arial"/>
                <w:sz w:val="24"/>
                <w:szCs w:val="24"/>
                <w:vertAlign w:val="baseline"/>
                <w:lang w:val="en-GB" w:eastAsia="en-GB"/>
              </w:rPr>
            </w:pPr>
            <w:r w:rsidRPr="00FA05B7">
              <w:rPr>
                <w:rFonts w:ascii="Arial" w:hAnsi="Arial" w:cs="Arial"/>
                <w:sz w:val="24"/>
                <w:szCs w:val="24"/>
                <w:vertAlign w:val="baseline"/>
                <w:lang w:val="en-GB" w:eastAsia="en-GB"/>
              </w:rPr>
              <w:t xml:space="preserve">                             Eduard </w:t>
            </w:r>
            <w:r w:rsidRPr="00FA05B7">
              <w:rPr>
                <w:rFonts w:ascii="Arial" w:hAnsi="Arial" w:cs="Arial"/>
                <w:sz w:val="24"/>
                <w:szCs w:val="24"/>
                <w:vertAlign w:val="baseline"/>
                <w:lang w:val="en-GB" w:eastAsia="en-GB"/>
              </w:rPr>
              <w:t xml:space="preserve">Marian </w:t>
            </w:r>
            <w:proofErr w:type="spellStart"/>
            <w:r w:rsidRPr="00FA05B7">
              <w:rPr>
                <w:rFonts w:ascii="Arial" w:hAnsi="Arial" w:cs="Arial"/>
                <w:sz w:val="24"/>
                <w:szCs w:val="24"/>
                <w:vertAlign w:val="baseline"/>
                <w:lang w:val="en-GB" w:eastAsia="en-GB"/>
              </w:rPr>
              <w:t>Corhană</w:t>
            </w:r>
            <w:proofErr w:type="spellEnd"/>
          </w:p>
        </w:tc>
        <w:tc>
          <w:tcPr>
            <w:tcW w:w="452" w:type="dxa"/>
            <w:tcBorders>
              <w:top w:val="nil"/>
              <w:left w:val="nil"/>
              <w:bottom w:val="nil"/>
              <w:right w:val="nil"/>
            </w:tcBorders>
            <w:shd w:val="clear" w:color="auto" w:fill="auto"/>
            <w:vAlign w:val="center"/>
            <w:hideMark/>
          </w:tcPr>
          <w:p w:rsidR="00FA05B7" w:rsidRPr="00FA05B7" w:rsidRDefault="00FA05B7" w:rsidP="00FA05B7">
            <w:pPr>
              <w:jc w:val="center"/>
              <w:rPr>
                <w:rFonts w:ascii="Arial" w:hAnsi="Arial" w:cs="Arial"/>
                <w:sz w:val="24"/>
                <w:szCs w:val="24"/>
                <w:vertAlign w:val="baseline"/>
                <w:lang w:val="en-GB" w:eastAsia="en-GB"/>
              </w:rPr>
            </w:pPr>
          </w:p>
        </w:tc>
        <w:tc>
          <w:tcPr>
            <w:tcW w:w="2773" w:type="dxa"/>
            <w:gridSpan w:val="3"/>
            <w:tcBorders>
              <w:top w:val="nil"/>
              <w:left w:val="nil"/>
              <w:bottom w:val="nil"/>
              <w:right w:val="nil"/>
            </w:tcBorders>
            <w:shd w:val="clear" w:color="auto" w:fill="auto"/>
            <w:vAlign w:val="center"/>
            <w:hideMark/>
          </w:tcPr>
          <w:p w:rsidR="00FA05B7" w:rsidRPr="00FA05B7" w:rsidRDefault="00FA05B7" w:rsidP="00FA05B7">
            <w:pPr>
              <w:jc w:val="center"/>
              <w:rPr>
                <w:sz w:val="20"/>
                <w:vertAlign w:val="baseline"/>
                <w:lang w:val="en-GB" w:eastAsia="en-GB"/>
              </w:rPr>
            </w:pPr>
          </w:p>
        </w:tc>
        <w:tc>
          <w:tcPr>
            <w:tcW w:w="67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995"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c>
          <w:tcPr>
            <w:tcW w:w="594" w:type="dxa"/>
            <w:tcBorders>
              <w:top w:val="nil"/>
              <w:left w:val="nil"/>
              <w:bottom w:val="nil"/>
              <w:right w:val="nil"/>
            </w:tcBorders>
            <w:shd w:val="clear" w:color="auto" w:fill="auto"/>
            <w:vAlign w:val="center"/>
            <w:hideMark/>
          </w:tcPr>
          <w:p w:rsidR="00FA05B7" w:rsidRPr="00FA05B7" w:rsidRDefault="00FA05B7" w:rsidP="00FA05B7">
            <w:pPr>
              <w:rPr>
                <w:sz w:val="20"/>
                <w:vertAlign w:val="baseline"/>
                <w:lang w:val="en-GB" w:eastAsia="en-GB"/>
              </w:rPr>
            </w:pPr>
          </w:p>
        </w:tc>
      </w:tr>
    </w:tbl>
    <w:p w:rsidR="000A2206" w:rsidRDefault="000A2206" w:rsidP="00161829">
      <w:pPr>
        <w:autoSpaceDE w:val="0"/>
        <w:autoSpaceDN w:val="0"/>
        <w:adjustRightInd w:val="0"/>
        <w:jc w:val="both"/>
        <w:rPr>
          <w:szCs w:val="28"/>
          <w:vertAlign w:val="baseline"/>
        </w:rPr>
      </w:pPr>
    </w:p>
    <w:sectPr w:rsidR="000A2206" w:rsidSect="00FA05B7">
      <w:pgSz w:w="16840" w:h="11907" w:orient="landscape" w:code="9"/>
      <w:pgMar w:top="1418" w:right="249" w:bottom="851" w:left="28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E6CEA"/>
    <w:multiLevelType w:val="hybridMultilevel"/>
    <w:tmpl w:val="5C664144"/>
    <w:lvl w:ilvl="0" w:tplc="D1CC3F4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
    <w:nsid w:val="0D297E8D"/>
    <w:multiLevelType w:val="hybridMultilevel"/>
    <w:tmpl w:val="7C74D638"/>
    <w:lvl w:ilvl="0" w:tplc="6D48F45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5FC1413"/>
    <w:multiLevelType w:val="hybridMultilevel"/>
    <w:tmpl w:val="651C7F9C"/>
    <w:lvl w:ilvl="0" w:tplc="827E9A0C">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F823DA8"/>
    <w:multiLevelType w:val="multilevel"/>
    <w:tmpl w:val="EEEED432"/>
    <w:lvl w:ilvl="0">
      <w:start w:val="1"/>
      <w:numFmt w:val="lowerLetter"/>
      <w:lvlText w:val="%1)"/>
      <w:lvlJc w:val="left"/>
      <w:pPr>
        <w:tabs>
          <w:tab w:val="num" w:pos="1125"/>
        </w:tabs>
        <w:ind w:left="1125" w:hanging="390"/>
      </w:pPr>
      <w:rPr>
        <w:rFonts w:hint="default"/>
      </w:rPr>
    </w:lvl>
    <w:lvl w:ilvl="1" w:tentative="1">
      <w:start w:val="1"/>
      <w:numFmt w:val="lowerLetter"/>
      <w:lvlText w:val="%2."/>
      <w:lvlJc w:val="left"/>
      <w:pPr>
        <w:tabs>
          <w:tab w:val="num" w:pos="1815"/>
        </w:tabs>
        <w:ind w:left="1815" w:hanging="360"/>
      </w:pPr>
    </w:lvl>
    <w:lvl w:ilvl="2" w:tentative="1">
      <w:start w:val="1"/>
      <w:numFmt w:val="lowerRoman"/>
      <w:lvlText w:val="%3."/>
      <w:lvlJc w:val="right"/>
      <w:pPr>
        <w:tabs>
          <w:tab w:val="num" w:pos="2535"/>
        </w:tabs>
        <w:ind w:left="2535" w:hanging="180"/>
      </w:pPr>
    </w:lvl>
    <w:lvl w:ilvl="3" w:tentative="1">
      <w:start w:val="1"/>
      <w:numFmt w:val="decimal"/>
      <w:lvlText w:val="%4."/>
      <w:lvlJc w:val="left"/>
      <w:pPr>
        <w:tabs>
          <w:tab w:val="num" w:pos="3255"/>
        </w:tabs>
        <w:ind w:left="3255" w:hanging="360"/>
      </w:pPr>
    </w:lvl>
    <w:lvl w:ilvl="4" w:tentative="1">
      <w:start w:val="1"/>
      <w:numFmt w:val="lowerLetter"/>
      <w:lvlText w:val="%5."/>
      <w:lvlJc w:val="left"/>
      <w:pPr>
        <w:tabs>
          <w:tab w:val="num" w:pos="3975"/>
        </w:tabs>
        <w:ind w:left="3975" w:hanging="360"/>
      </w:pPr>
    </w:lvl>
    <w:lvl w:ilvl="5" w:tentative="1">
      <w:start w:val="1"/>
      <w:numFmt w:val="lowerRoman"/>
      <w:lvlText w:val="%6."/>
      <w:lvlJc w:val="right"/>
      <w:pPr>
        <w:tabs>
          <w:tab w:val="num" w:pos="4695"/>
        </w:tabs>
        <w:ind w:left="4695" w:hanging="180"/>
      </w:pPr>
    </w:lvl>
    <w:lvl w:ilvl="6" w:tentative="1">
      <w:start w:val="1"/>
      <w:numFmt w:val="decimal"/>
      <w:lvlText w:val="%7."/>
      <w:lvlJc w:val="left"/>
      <w:pPr>
        <w:tabs>
          <w:tab w:val="num" w:pos="5415"/>
        </w:tabs>
        <w:ind w:left="5415" w:hanging="360"/>
      </w:pPr>
    </w:lvl>
    <w:lvl w:ilvl="7" w:tentative="1">
      <w:start w:val="1"/>
      <w:numFmt w:val="lowerLetter"/>
      <w:lvlText w:val="%8."/>
      <w:lvlJc w:val="left"/>
      <w:pPr>
        <w:tabs>
          <w:tab w:val="num" w:pos="6135"/>
        </w:tabs>
        <w:ind w:left="6135" w:hanging="360"/>
      </w:pPr>
    </w:lvl>
    <w:lvl w:ilvl="8" w:tentative="1">
      <w:start w:val="1"/>
      <w:numFmt w:val="lowerRoman"/>
      <w:lvlText w:val="%9."/>
      <w:lvlJc w:val="right"/>
      <w:pPr>
        <w:tabs>
          <w:tab w:val="num" w:pos="6855"/>
        </w:tabs>
        <w:ind w:left="6855" w:hanging="180"/>
      </w:pPr>
    </w:lvl>
  </w:abstractNum>
  <w:abstractNum w:abstractNumId="4">
    <w:nsid w:val="30CB215E"/>
    <w:multiLevelType w:val="multilevel"/>
    <w:tmpl w:val="4468BE70"/>
    <w:lvl w:ilvl="0">
      <w:start w:val="1"/>
      <w:numFmt w:val="bullet"/>
      <w:lvlText w:val="-"/>
      <w:lvlJc w:val="left"/>
      <w:pPr>
        <w:tabs>
          <w:tab w:val="num" w:pos="1005"/>
        </w:tabs>
        <w:ind w:left="1005" w:hanging="360"/>
      </w:pPr>
      <w:rPr>
        <w:rFonts w:hint="default"/>
      </w:rPr>
    </w:lvl>
    <w:lvl w:ilvl="1">
      <w:start w:val="1"/>
      <w:numFmt w:val="bullet"/>
      <w:lvlText w:val="o"/>
      <w:lvlJc w:val="left"/>
      <w:pPr>
        <w:tabs>
          <w:tab w:val="num" w:pos="1725"/>
        </w:tabs>
        <w:ind w:left="1725" w:hanging="360"/>
      </w:pPr>
      <w:rPr>
        <w:rFonts w:ascii="Courier New" w:hAnsi="Courier New" w:hint="default"/>
      </w:rPr>
    </w:lvl>
    <w:lvl w:ilvl="2">
      <w:start w:val="1"/>
      <w:numFmt w:val="bullet"/>
      <w:lvlText w:val=""/>
      <w:lvlJc w:val="left"/>
      <w:pPr>
        <w:tabs>
          <w:tab w:val="num" w:pos="2445"/>
        </w:tabs>
        <w:ind w:left="2445" w:hanging="360"/>
      </w:pPr>
      <w:rPr>
        <w:rFonts w:ascii="Wingdings" w:hAnsi="Wingdings" w:hint="default"/>
      </w:rPr>
    </w:lvl>
    <w:lvl w:ilvl="3">
      <w:start w:val="1"/>
      <w:numFmt w:val="bullet"/>
      <w:lvlText w:val=""/>
      <w:lvlJc w:val="left"/>
      <w:pPr>
        <w:tabs>
          <w:tab w:val="num" w:pos="3165"/>
        </w:tabs>
        <w:ind w:left="3165" w:hanging="360"/>
      </w:pPr>
      <w:rPr>
        <w:rFonts w:ascii="Symbol" w:hAnsi="Symbol" w:hint="default"/>
      </w:rPr>
    </w:lvl>
    <w:lvl w:ilvl="4">
      <w:start w:val="1"/>
      <w:numFmt w:val="bullet"/>
      <w:lvlText w:val="o"/>
      <w:lvlJc w:val="left"/>
      <w:pPr>
        <w:tabs>
          <w:tab w:val="num" w:pos="3885"/>
        </w:tabs>
        <w:ind w:left="3885" w:hanging="360"/>
      </w:pPr>
      <w:rPr>
        <w:rFonts w:ascii="Courier New" w:hAnsi="Courier New" w:hint="default"/>
      </w:rPr>
    </w:lvl>
    <w:lvl w:ilvl="5">
      <w:start w:val="1"/>
      <w:numFmt w:val="bullet"/>
      <w:lvlText w:val=""/>
      <w:lvlJc w:val="left"/>
      <w:pPr>
        <w:tabs>
          <w:tab w:val="num" w:pos="4605"/>
        </w:tabs>
        <w:ind w:left="4605" w:hanging="360"/>
      </w:pPr>
      <w:rPr>
        <w:rFonts w:ascii="Wingdings" w:hAnsi="Wingdings" w:hint="default"/>
      </w:rPr>
    </w:lvl>
    <w:lvl w:ilvl="6">
      <w:start w:val="1"/>
      <w:numFmt w:val="bullet"/>
      <w:lvlText w:val=""/>
      <w:lvlJc w:val="left"/>
      <w:pPr>
        <w:tabs>
          <w:tab w:val="num" w:pos="5325"/>
        </w:tabs>
        <w:ind w:left="5325" w:hanging="360"/>
      </w:pPr>
      <w:rPr>
        <w:rFonts w:ascii="Symbol" w:hAnsi="Symbol" w:hint="default"/>
      </w:rPr>
    </w:lvl>
    <w:lvl w:ilvl="7">
      <w:start w:val="1"/>
      <w:numFmt w:val="bullet"/>
      <w:lvlText w:val="o"/>
      <w:lvlJc w:val="left"/>
      <w:pPr>
        <w:tabs>
          <w:tab w:val="num" w:pos="6045"/>
        </w:tabs>
        <w:ind w:left="6045" w:hanging="360"/>
      </w:pPr>
      <w:rPr>
        <w:rFonts w:ascii="Courier New" w:hAnsi="Courier New" w:hint="default"/>
      </w:rPr>
    </w:lvl>
    <w:lvl w:ilvl="8">
      <w:start w:val="1"/>
      <w:numFmt w:val="bullet"/>
      <w:lvlText w:val=""/>
      <w:lvlJc w:val="left"/>
      <w:pPr>
        <w:tabs>
          <w:tab w:val="num" w:pos="6765"/>
        </w:tabs>
        <w:ind w:left="6765" w:hanging="360"/>
      </w:pPr>
      <w:rPr>
        <w:rFonts w:ascii="Wingdings" w:hAnsi="Wingdings" w:hint="default"/>
      </w:rPr>
    </w:lvl>
  </w:abstractNum>
  <w:abstractNum w:abstractNumId="5">
    <w:nsid w:val="3852645D"/>
    <w:multiLevelType w:val="multilevel"/>
    <w:tmpl w:val="135AA214"/>
    <w:lvl w:ilvl="0">
      <w:numFmt w:val="bullet"/>
      <w:lvlText w:val="-"/>
      <w:lvlJc w:val="left"/>
      <w:pPr>
        <w:tabs>
          <w:tab w:val="num" w:pos="1080"/>
        </w:tabs>
        <w:ind w:left="108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
    <w:nsid w:val="3E2560D7"/>
    <w:multiLevelType w:val="multilevel"/>
    <w:tmpl w:val="58FAE768"/>
    <w:lvl w:ilvl="0">
      <w:numFmt w:val="bullet"/>
      <w:lvlText w:val="-"/>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7">
    <w:nsid w:val="537323F1"/>
    <w:multiLevelType w:val="hybridMultilevel"/>
    <w:tmpl w:val="D1809C8C"/>
    <w:lvl w:ilvl="0" w:tplc="7BB2E5B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2481D15"/>
    <w:multiLevelType w:val="multilevel"/>
    <w:tmpl w:val="9EE8C0C8"/>
    <w:lvl w:ilvl="0">
      <w:start w:val="1"/>
      <w:numFmt w:val="decimal"/>
      <w:lvlText w:val="%1)"/>
      <w:lvlJc w:val="left"/>
      <w:pPr>
        <w:tabs>
          <w:tab w:val="num" w:pos="1260"/>
        </w:tabs>
        <w:ind w:left="1260" w:hanging="375"/>
      </w:pPr>
      <w:rPr>
        <w:rFonts w:hint="default"/>
      </w:rPr>
    </w:lvl>
    <w:lvl w:ilvl="1" w:tentative="1">
      <w:start w:val="1"/>
      <w:numFmt w:val="lowerLetter"/>
      <w:lvlText w:val="%2."/>
      <w:lvlJc w:val="left"/>
      <w:pPr>
        <w:tabs>
          <w:tab w:val="num" w:pos="1965"/>
        </w:tabs>
        <w:ind w:left="1965" w:hanging="360"/>
      </w:pPr>
    </w:lvl>
    <w:lvl w:ilvl="2" w:tentative="1">
      <w:start w:val="1"/>
      <w:numFmt w:val="lowerRoman"/>
      <w:lvlText w:val="%3."/>
      <w:lvlJc w:val="right"/>
      <w:pPr>
        <w:tabs>
          <w:tab w:val="num" w:pos="2685"/>
        </w:tabs>
        <w:ind w:left="2685" w:hanging="180"/>
      </w:pPr>
    </w:lvl>
    <w:lvl w:ilvl="3" w:tentative="1">
      <w:start w:val="1"/>
      <w:numFmt w:val="decimal"/>
      <w:lvlText w:val="%4."/>
      <w:lvlJc w:val="left"/>
      <w:pPr>
        <w:tabs>
          <w:tab w:val="num" w:pos="3405"/>
        </w:tabs>
        <w:ind w:left="3405" w:hanging="360"/>
      </w:pPr>
    </w:lvl>
    <w:lvl w:ilvl="4" w:tentative="1">
      <w:start w:val="1"/>
      <w:numFmt w:val="lowerLetter"/>
      <w:lvlText w:val="%5."/>
      <w:lvlJc w:val="left"/>
      <w:pPr>
        <w:tabs>
          <w:tab w:val="num" w:pos="4125"/>
        </w:tabs>
        <w:ind w:left="4125" w:hanging="360"/>
      </w:pPr>
    </w:lvl>
    <w:lvl w:ilvl="5" w:tentative="1">
      <w:start w:val="1"/>
      <w:numFmt w:val="lowerRoman"/>
      <w:lvlText w:val="%6."/>
      <w:lvlJc w:val="right"/>
      <w:pPr>
        <w:tabs>
          <w:tab w:val="num" w:pos="4845"/>
        </w:tabs>
        <w:ind w:left="4845" w:hanging="180"/>
      </w:pPr>
    </w:lvl>
    <w:lvl w:ilvl="6" w:tentative="1">
      <w:start w:val="1"/>
      <w:numFmt w:val="decimal"/>
      <w:lvlText w:val="%7."/>
      <w:lvlJc w:val="left"/>
      <w:pPr>
        <w:tabs>
          <w:tab w:val="num" w:pos="5565"/>
        </w:tabs>
        <w:ind w:left="5565" w:hanging="360"/>
      </w:pPr>
    </w:lvl>
    <w:lvl w:ilvl="7" w:tentative="1">
      <w:start w:val="1"/>
      <w:numFmt w:val="lowerLetter"/>
      <w:lvlText w:val="%8."/>
      <w:lvlJc w:val="left"/>
      <w:pPr>
        <w:tabs>
          <w:tab w:val="num" w:pos="6285"/>
        </w:tabs>
        <w:ind w:left="6285" w:hanging="360"/>
      </w:pPr>
    </w:lvl>
    <w:lvl w:ilvl="8" w:tentative="1">
      <w:start w:val="1"/>
      <w:numFmt w:val="lowerRoman"/>
      <w:lvlText w:val="%9."/>
      <w:lvlJc w:val="right"/>
      <w:pPr>
        <w:tabs>
          <w:tab w:val="num" w:pos="7005"/>
        </w:tabs>
        <w:ind w:left="7005" w:hanging="180"/>
      </w:pPr>
    </w:lvl>
  </w:abstractNum>
  <w:abstractNum w:abstractNumId="9">
    <w:nsid w:val="686706B2"/>
    <w:multiLevelType w:val="singleLevel"/>
    <w:tmpl w:val="0409000F"/>
    <w:lvl w:ilvl="0">
      <w:start w:val="1"/>
      <w:numFmt w:val="decimal"/>
      <w:lvlText w:val="%1."/>
      <w:lvlJc w:val="left"/>
      <w:pPr>
        <w:tabs>
          <w:tab w:val="num" w:pos="360"/>
        </w:tabs>
        <w:ind w:left="360" w:hanging="360"/>
      </w:pPr>
    </w:lvl>
  </w:abstractNum>
  <w:abstractNum w:abstractNumId="10">
    <w:nsid w:val="763946EA"/>
    <w:multiLevelType w:val="hybridMultilevel"/>
    <w:tmpl w:val="AB00A44A"/>
    <w:lvl w:ilvl="0" w:tplc="35BE349A">
      <w:start w:val="1"/>
      <w:numFmt w:val="decimal"/>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0613EE"/>
    <w:multiLevelType w:val="hybridMultilevel"/>
    <w:tmpl w:val="62E8C170"/>
    <w:lvl w:ilvl="0" w:tplc="C1824C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num>
  <w:num w:numId="4">
    <w:abstractNumId w:val="9"/>
  </w:num>
  <w:num w:numId="5">
    <w:abstractNumId w:val="6"/>
  </w:num>
  <w:num w:numId="6">
    <w:abstractNumId w:val="4"/>
  </w:num>
  <w:num w:numId="7">
    <w:abstractNumId w:val="11"/>
  </w:num>
  <w:num w:numId="8">
    <w:abstractNumId w:val="7"/>
  </w:num>
  <w:num w:numId="9">
    <w:abstractNumId w:val="1"/>
  </w:num>
  <w:num w:numId="10">
    <w:abstractNumId w:val="10"/>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BC3"/>
    <w:rsid w:val="00001ED0"/>
    <w:rsid w:val="000025D3"/>
    <w:rsid w:val="00003429"/>
    <w:rsid w:val="000050D0"/>
    <w:rsid w:val="0000527B"/>
    <w:rsid w:val="00006F05"/>
    <w:rsid w:val="00010003"/>
    <w:rsid w:val="00012ECE"/>
    <w:rsid w:val="00017058"/>
    <w:rsid w:val="00021623"/>
    <w:rsid w:val="0002320A"/>
    <w:rsid w:val="0002462B"/>
    <w:rsid w:val="000267C0"/>
    <w:rsid w:val="00030431"/>
    <w:rsid w:val="000425CF"/>
    <w:rsid w:val="00043B0F"/>
    <w:rsid w:val="00046EA7"/>
    <w:rsid w:val="00047CEF"/>
    <w:rsid w:val="0005206C"/>
    <w:rsid w:val="00056D74"/>
    <w:rsid w:val="0006029F"/>
    <w:rsid w:val="00061706"/>
    <w:rsid w:val="00061C17"/>
    <w:rsid w:val="0006265E"/>
    <w:rsid w:val="00072ACD"/>
    <w:rsid w:val="00083A71"/>
    <w:rsid w:val="00083AE1"/>
    <w:rsid w:val="00085D75"/>
    <w:rsid w:val="000862F9"/>
    <w:rsid w:val="00087CA3"/>
    <w:rsid w:val="00090C42"/>
    <w:rsid w:val="00094290"/>
    <w:rsid w:val="00095F06"/>
    <w:rsid w:val="00096D56"/>
    <w:rsid w:val="000A2206"/>
    <w:rsid w:val="000A4E0B"/>
    <w:rsid w:val="000A515A"/>
    <w:rsid w:val="000A65E5"/>
    <w:rsid w:val="000A75D1"/>
    <w:rsid w:val="000A7B0E"/>
    <w:rsid w:val="000B2938"/>
    <w:rsid w:val="000B665A"/>
    <w:rsid w:val="000B697C"/>
    <w:rsid w:val="000C148B"/>
    <w:rsid w:val="000C3686"/>
    <w:rsid w:val="000C5321"/>
    <w:rsid w:val="000C5698"/>
    <w:rsid w:val="000C6C2C"/>
    <w:rsid w:val="000D0FD8"/>
    <w:rsid w:val="000D1B2A"/>
    <w:rsid w:val="000D1C3D"/>
    <w:rsid w:val="000D28C5"/>
    <w:rsid w:val="000D3DD5"/>
    <w:rsid w:val="000D5204"/>
    <w:rsid w:val="000D5640"/>
    <w:rsid w:val="000E41C6"/>
    <w:rsid w:val="000E4338"/>
    <w:rsid w:val="000E5974"/>
    <w:rsid w:val="000E6303"/>
    <w:rsid w:val="000F4435"/>
    <w:rsid w:val="000F6C60"/>
    <w:rsid w:val="000F6E7F"/>
    <w:rsid w:val="00101B4B"/>
    <w:rsid w:val="00101E6C"/>
    <w:rsid w:val="00103AD0"/>
    <w:rsid w:val="00106D20"/>
    <w:rsid w:val="001071D5"/>
    <w:rsid w:val="00115D7D"/>
    <w:rsid w:val="00116E74"/>
    <w:rsid w:val="00124B93"/>
    <w:rsid w:val="00124C59"/>
    <w:rsid w:val="00126EA8"/>
    <w:rsid w:val="00127DBC"/>
    <w:rsid w:val="001320F9"/>
    <w:rsid w:val="00137BA1"/>
    <w:rsid w:val="001401B7"/>
    <w:rsid w:val="001409D2"/>
    <w:rsid w:val="00144414"/>
    <w:rsid w:val="00146C43"/>
    <w:rsid w:val="00152577"/>
    <w:rsid w:val="00152786"/>
    <w:rsid w:val="00153AD4"/>
    <w:rsid w:val="00155DD1"/>
    <w:rsid w:val="00155F64"/>
    <w:rsid w:val="00161829"/>
    <w:rsid w:val="00161D11"/>
    <w:rsid w:val="001623B0"/>
    <w:rsid w:val="00163F10"/>
    <w:rsid w:val="00164111"/>
    <w:rsid w:val="00166D6A"/>
    <w:rsid w:val="00167614"/>
    <w:rsid w:val="00174CFD"/>
    <w:rsid w:val="0017797F"/>
    <w:rsid w:val="00181E82"/>
    <w:rsid w:val="001832AD"/>
    <w:rsid w:val="0018492C"/>
    <w:rsid w:val="00185699"/>
    <w:rsid w:val="00185CB5"/>
    <w:rsid w:val="00186847"/>
    <w:rsid w:val="00186E3E"/>
    <w:rsid w:val="0019153E"/>
    <w:rsid w:val="00192994"/>
    <w:rsid w:val="00194882"/>
    <w:rsid w:val="00194939"/>
    <w:rsid w:val="00194D42"/>
    <w:rsid w:val="00195732"/>
    <w:rsid w:val="00195BEC"/>
    <w:rsid w:val="0019626F"/>
    <w:rsid w:val="00197CD9"/>
    <w:rsid w:val="001A06D0"/>
    <w:rsid w:val="001A448C"/>
    <w:rsid w:val="001B037A"/>
    <w:rsid w:val="001B0C2D"/>
    <w:rsid w:val="001B26DB"/>
    <w:rsid w:val="001B307E"/>
    <w:rsid w:val="001B5C8D"/>
    <w:rsid w:val="001B61AC"/>
    <w:rsid w:val="001B61B9"/>
    <w:rsid w:val="001C02E9"/>
    <w:rsid w:val="001C49ED"/>
    <w:rsid w:val="001C4E5E"/>
    <w:rsid w:val="001C5564"/>
    <w:rsid w:val="001C7DAB"/>
    <w:rsid w:val="001D07E2"/>
    <w:rsid w:val="001D19E7"/>
    <w:rsid w:val="001D5A77"/>
    <w:rsid w:val="001D67DA"/>
    <w:rsid w:val="001D7650"/>
    <w:rsid w:val="001D7D3C"/>
    <w:rsid w:val="001E0FB4"/>
    <w:rsid w:val="001E4526"/>
    <w:rsid w:val="001E524E"/>
    <w:rsid w:val="001F0E45"/>
    <w:rsid w:val="001F13BD"/>
    <w:rsid w:val="001F1583"/>
    <w:rsid w:val="001F16DD"/>
    <w:rsid w:val="001F2E74"/>
    <w:rsid w:val="00200B19"/>
    <w:rsid w:val="002067F6"/>
    <w:rsid w:val="00206ED3"/>
    <w:rsid w:val="0021663F"/>
    <w:rsid w:val="00220437"/>
    <w:rsid w:val="00226723"/>
    <w:rsid w:val="002435B9"/>
    <w:rsid w:val="00244104"/>
    <w:rsid w:val="002466B0"/>
    <w:rsid w:val="002542E8"/>
    <w:rsid w:val="00255BFF"/>
    <w:rsid w:val="002603C9"/>
    <w:rsid w:val="0026778A"/>
    <w:rsid w:val="00271DBC"/>
    <w:rsid w:val="00273FE2"/>
    <w:rsid w:val="00283403"/>
    <w:rsid w:val="00285195"/>
    <w:rsid w:val="00290351"/>
    <w:rsid w:val="00291C61"/>
    <w:rsid w:val="00292F77"/>
    <w:rsid w:val="002A2471"/>
    <w:rsid w:val="002A3EEE"/>
    <w:rsid w:val="002A42EF"/>
    <w:rsid w:val="002A4A1F"/>
    <w:rsid w:val="002A4DBD"/>
    <w:rsid w:val="002A666B"/>
    <w:rsid w:val="002B1429"/>
    <w:rsid w:val="002B1528"/>
    <w:rsid w:val="002B370B"/>
    <w:rsid w:val="002C0FED"/>
    <w:rsid w:val="002C19D2"/>
    <w:rsid w:val="002C29C7"/>
    <w:rsid w:val="002C3429"/>
    <w:rsid w:val="002C47D5"/>
    <w:rsid w:val="002D011E"/>
    <w:rsid w:val="002D0A74"/>
    <w:rsid w:val="002D304D"/>
    <w:rsid w:val="002D329B"/>
    <w:rsid w:val="002E3395"/>
    <w:rsid w:val="002F2AFE"/>
    <w:rsid w:val="002F6AEA"/>
    <w:rsid w:val="002F7482"/>
    <w:rsid w:val="002F789D"/>
    <w:rsid w:val="00301B63"/>
    <w:rsid w:val="00302D98"/>
    <w:rsid w:val="00307B7B"/>
    <w:rsid w:val="00311B51"/>
    <w:rsid w:val="00312F7A"/>
    <w:rsid w:val="0031543E"/>
    <w:rsid w:val="00315B01"/>
    <w:rsid w:val="0031725E"/>
    <w:rsid w:val="0032010F"/>
    <w:rsid w:val="0032176F"/>
    <w:rsid w:val="003257F1"/>
    <w:rsid w:val="0032789B"/>
    <w:rsid w:val="003341A2"/>
    <w:rsid w:val="00340485"/>
    <w:rsid w:val="00341472"/>
    <w:rsid w:val="0034151E"/>
    <w:rsid w:val="003438D4"/>
    <w:rsid w:val="00350140"/>
    <w:rsid w:val="00351456"/>
    <w:rsid w:val="00354A65"/>
    <w:rsid w:val="003646B3"/>
    <w:rsid w:val="00365C91"/>
    <w:rsid w:val="00373D79"/>
    <w:rsid w:val="00374110"/>
    <w:rsid w:val="00380F3D"/>
    <w:rsid w:val="00382D22"/>
    <w:rsid w:val="003838B7"/>
    <w:rsid w:val="003839B1"/>
    <w:rsid w:val="00383B73"/>
    <w:rsid w:val="003847B7"/>
    <w:rsid w:val="0038607F"/>
    <w:rsid w:val="00386E7F"/>
    <w:rsid w:val="003913B3"/>
    <w:rsid w:val="00391A0E"/>
    <w:rsid w:val="00393E41"/>
    <w:rsid w:val="003967C8"/>
    <w:rsid w:val="003A0D71"/>
    <w:rsid w:val="003A10F0"/>
    <w:rsid w:val="003B01D4"/>
    <w:rsid w:val="003B1266"/>
    <w:rsid w:val="003B1BD2"/>
    <w:rsid w:val="003B3185"/>
    <w:rsid w:val="003B3C5C"/>
    <w:rsid w:val="003B7358"/>
    <w:rsid w:val="003B78B6"/>
    <w:rsid w:val="003C2A93"/>
    <w:rsid w:val="003C66B3"/>
    <w:rsid w:val="003C6A65"/>
    <w:rsid w:val="003D2545"/>
    <w:rsid w:val="003D586D"/>
    <w:rsid w:val="003D64DD"/>
    <w:rsid w:val="003D7121"/>
    <w:rsid w:val="003E09CB"/>
    <w:rsid w:val="003E2F00"/>
    <w:rsid w:val="003E48FB"/>
    <w:rsid w:val="003E7B1E"/>
    <w:rsid w:val="003F14E3"/>
    <w:rsid w:val="003F596A"/>
    <w:rsid w:val="003F60A0"/>
    <w:rsid w:val="003F7ACB"/>
    <w:rsid w:val="004015CC"/>
    <w:rsid w:val="004076AE"/>
    <w:rsid w:val="004107AF"/>
    <w:rsid w:val="00411B24"/>
    <w:rsid w:val="0041313A"/>
    <w:rsid w:val="00413F78"/>
    <w:rsid w:val="00414E24"/>
    <w:rsid w:val="00415DE6"/>
    <w:rsid w:val="00417932"/>
    <w:rsid w:val="004220A6"/>
    <w:rsid w:val="004221EE"/>
    <w:rsid w:val="00424486"/>
    <w:rsid w:val="00431DE8"/>
    <w:rsid w:val="00434036"/>
    <w:rsid w:val="00437578"/>
    <w:rsid w:val="0044239F"/>
    <w:rsid w:val="00444651"/>
    <w:rsid w:val="00444F74"/>
    <w:rsid w:val="004457D2"/>
    <w:rsid w:val="00450045"/>
    <w:rsid w:val="00454C36"/>
    <w:rsid w:val="00460109"/>
    <w:rsid w:val="00463F94"/>
    <w:rsid w:val="004672FD"/>
    <w:rsid w:val="00467411"/>
    <w:rsid w:val="00470FFD"/>
    <w:rsid w:val="004768D3"/>
    <w:rsid w:val="0048220C"/>
    <w:rsid w:val="00482E43"/>
    <w:rsid w:val="00485C10"/>
    <w:rsid w:val="00487ADC"/>
    <w:rsid w:val="0049257F"/>
    <w:rsid w:val="004A3857"/>
    <w:rsid w:val="004A44C5"/>
    <w:rsid w:val="004A699E"/>
    <w:rsid w:val="004A7C45"/>
    <w:rsid w:val="004B1B07"/>
    <w:rsid w:val="004C37A3"/>
    <w:rsid w:val="004C4975"/>
    <w:rsid w:val="004C7992"/>
    <w:rsid w:val="004D23CE"/>
    <w:rsid w:val="004D690C"/>
    <w:rsid w:val="004E36C5"/>
    <w:rsid w:val="004E445D"/>
    <w:rsid w:val="004E7AF9"/>
    <w:rsid w:val="004F23F1"/>
    <w:rsid w:val="004F5A46"/>
    <w:rsid w:val="004F5CF1"/>
    <w:rsid w:val="0050784C"/>
    <w:rsid w:val="005146FB"/>
    <w:rsid w:val="005156C7"/>
    <w:rsid w:val="00516EA8"/>
    <w:rsid w:val="00520A43"/>
    <w:rsid w:val="00523F70"/>
    <w:rsid w:val="0052495D"/>
    <w:rsid w:val="00526B49"/>
    <w:rsid w:val="00531891"/>
    <w:rsid w:val="00536A60"/>
    <w:rsid w:val="0054004A"/>
    <w:rsid w:val="00542314"/>
    <w:rsid w:val="00543439"/>
    <w:rsid w:val="005436C4"/>
    <w:rsid w:val="00544BF8"/>
    <w:rsid w:val="00547164"/>
    <w:rsid w:val="00547B44"/>
    <w:rsid w:val="005548D3"/>
    <w:rsid w:val="00555CA7"/>
    <w:rsid w:val="00560E81"/>
    <w:rsid w:val="00565FEB"/>
    <w:rsid w:val="0056658D"/>
    <w:rsid w:val="00567C5C"/>
    <w:rsid w:val="00567E80"/>
    <w:rsid w:val="00571F05"/>
    <w:rsid w:val="005756AE"/>
    <w:rsid w:val="00576D0E"/>
    <w:rsid w:val="00577DCD"/>
    <w:rsid w:val="005824A8"/>
    <w:rsid w:val="0058383C"/>
    <w:rsid w:val="005866F6"/>
    <w:rsid w:val="0058728B"/>
    <w:rsid w:val="00590198"/>
    <w:rsid w:val="00590C3D"/>
    <w:rsid w:val="00591D15"/>
    <w:rsid w:val="0059220E"/>
    <w:rsid w:val="00593D81"/>
    <w:rsid w:val="005A1289"/>
    <w:rsid w:val="005A7128"/>
    <w:rsid w:val="005A7330"/>
    <w:rsid w:val="005B03F7"/>
    <w:rsid w:val="005B4127"/>
    <w:rsid w:val="005B7F0D"/>
    <w:rsid w:val="005C096B"/>
    <w:rsid w:val="005C0971"/>
    <w:rsid w:val="005C1F87"/>
    <w:rsid w:val="005C4117"/>
    <w:rsid w:val="005C4614"/>
    <w:rsid w:val="005C6BFB"/>
    <w:rsid w:val="005E24D5"/>
    <w:rsid w:val="005E39E3"/>
    <w:rsid w:val="005F147D"/>
    <w:rsid w:val="005F1FBB"/>
    <w:rsid w:val="005F74C2"/>
    <w:rsid w:val="00603DFE"/>
    <w:rsid w:val="00604998"/>
    <w:rsid w:val="0060655B"/>
    <w:rsid w:val="00606C7C"/>
    <w:rsid w:val="00610C01"/>
    <w:rsid w:val="00616997"/>
    <w:rsid w:val="00621FE1"/>
    <w:rsid w:val="00623CC8"/>
    <w:rsid w:val="006277DF"/>
    <w:rsid w:val="00631A86"/>
    <w:rsid w:val="006325FF"/>
    <w:rsid w:val="006336E3"/>
    <w:rsid w:val="00633953"/>
    <w:rsid w:val="00636E15"/>
    <w:rsid w:val="0063799B"/>
    <w:rsid w:val="00640B25"/>
    <w:rsid w:val="00640EB3"/>
    <w:rsid w:val="006415AF"/>
    <w:rsid w:val="006426BB"/>
    <w:rsid w:val="00642922"/>
    <w:rsid w:val="00642EC4"/>
    <w:rsid w:val="00643540"/>
    <w:rsid w:val="006464A3"/>
    <w:rsid w:val="00646891"/>
    <w:rsid w:val="0064796A"/>
    <w:rsid w:val="00647BD2"/>
    <w:rsid w:val="00650FA4"/>
    <w:rsid w:val="00652482"/>
    <w:rsid w:val="0065598B"/>
    <w:rsid w:val="00657168"/>
    <w:rsid w:val="00662599"/>
    <w:rsid w:val="006631C0"/>
    <w:rsid w:val="00666A0E"/>
    <w:rsid w:val="00667CD7"/>
    <w:rsid w:val="006708C8"/>
    <w:rsid w:val="00672257"/>
    <w:rsid w:val="00675F9C"/>
    <w:rsid w:val="006811E9"/>
    <w:rsid w:val="00685A0D"/>
    <w:rsid w:val="00686F55"/>
    <w:rsid w:val="00687344"/>
    <w:rsid w:val="00691955"/>
    <w:rsid w:val="00694E1F"/>
    <w:rsid w:val="006A0074"/>
    <w:rsid w:val="006A0A54"/>
    <w:rsid w:val="006A1ED8"/>
    <w:rsid w:val="006A37F6"/>
    <w:rsid w:val="006A73DF"/>
    <w:rsid w:val="006A79CA"/>
    <w:rsid w:val="006B1BE7"/>
    <w:rsid w:val="006B4A1F"/>
    <w:rsid w:val="006C1A5B"/>
    <w:rsid w:val="006C4D1E"/>
    <w:rsid w:val="006C58B3"/>
    <w:rsid w:val="006C5F77"/>
    <w:rsid w:val="006D1C02"/>
    <w:rsid w:val="006D3B92"/>
    <w:rsid w:val="006E07A0"/>
    <w:rsid w:val="006F208E"/>
    <w:rsid w:val="006F50B5"/>
    <w:rsid w:val="006F7399"/>
    <w:rsid w:val="0070051F"/>
    <w:rsid w:val="007068E8"/>
    <w:rsid w:val="00710BCF"/>
    <w:rsid w:val="00713F94"/>
    <w:rsid w:val="0071449B"/>
    <w:rsid w:val="0071672E"/>
    <w:rsid w:val="00716755"/>
    <w:rsid w:val="0071682B"/>
    <w:rsid w:val="0072258C"/>
    <w:rsid w:val="00723BC3"/>
    <w:rsid w:val="00723E32"/>
    <w:rsid w:val="0072449B"/>
    <w:rsid w:val="00725548"/>
    <w:rsid w:val="007328DF"/>
    <w:rsid w:val="00732A6A"/>
    <w:rsid w:val="00735036"/>
    <w:rsid w:val="00735DD4"/>
    <w:rsid w:val="00736E9F"/>
    <w:rsid w:val="0074018D"/>
    <w:rsid w:val="00741FD5"/>
    <w:rsid w:val="00742EB8"/>
    <w:rsid w:val="007477DB"/>
    <w:rsid w:val="00755098"/>
    <w:rsid w:val="00757646"/>
    <w:rsid w:val="00760708"/>
    <w:rsid w:val="007638C8"/>
    <w:rsid w:val="00764969"/>
    <w:rsid w:val="007657A1"/>
    <w:rsid w:val="00765EDC"/>
    <w:rsid w:val="00772F35"/>
    <w:rsid w:val="00773458"/>
    <w:rsid w:val="0077521A"/>
    <w:rsid w:val="007755C2"/>
    <w:rsid w:val="00775D8F"/>
    <w:rsid w:val="0077681F"/>
    <w:rsid w:val="007769ED"/>
    <w:rsid w:val="00776AD5"/>
    <w:rsid w:val="0078229F"/>
    <w:rsid w:val="00787360"/>
    <w:rsid w:val="00791AA1"/>
    <w:rsid w:val="0079446E"/>
    <w:rsid w:val="00794B9E"/>
    <w:rsid w:val="007960AB"/>
    <w:rsid w:val="007A0F6C"/>
    <w:rsid w:val="007A1D76"/>
    <w:rsid w:val="007A4AD3"/>
    <w:rsid w:val="007A7ABC"/>
    <w:rsid w:val="007B22C2"/>
    <w:rsid w:val="007B2F5E"/>
    <w:rsid w:val="007B3CCA"/>
    <w:rsid w:val="007B5047"/>
    <w:rsid w:val="007B5EE5"/>
    <w:rsid w:val="007B7209"/>
    <w:rsid w:val="007B739E"/>
    <w:rsid w:val="007D61CF"/>
    <w:rsid w:val="007D775D"/>
    <w:rsid w:val="007E355C"/>
    <w:rsid w:val="007E3E84"/>
    <w:rsid w:val="007E4277"/>
    <w:rsid w:val="007F543C"/>
    <w:rsid w:val="007F69A1"/>
    <w:rsid w:val="00800580"/>
    <w:rsid w:val="00800A2C"/>
    <w:rsid w:val="00805CC3"/>
    <w:rsid w:val="00816604"/>
    <w:rsid w:val="00817DCC"/>
    <w:rsid w:val="00821006"/>
    <w:rsid w:val="008319A5"/>
    <w:rsid w:val="00832F49"/>
    <w:rsid w:val="008336F1"/>
    <w:rsid w:val="00833AF0"/>
    <w:rsid w:val="00835AEF"/>
    <w:rsid w:val="0084313C"/>
    <w:rsid w:val="00844509"/>
    <w:rsid w:val="00844D18"/>
    <w:rsid w:val="00845F15"/>
    <w:rsid w:val="008464F5"/>
    <w:rsid w:val="00853B4B"/>
    <w:rsid w:val="00853E2E"/>
    <w:rsid w:val="00854E6B"/>
    <w:rsid w:val="0085543C"/>
    <w:rsid w:val="00865F82"/>
    <w:rsid w:val="008744BD"/>
    <w:rsid w:val="0087640A"/>
    <w:rsid w:val="00876829"/>
    <w:rsid w:val="00877A00"/>
    <w:rsid w:val="00881D61"/>
    <w:rsid w:val="00882322"/>
    <w:rsid w:val="0088378B"/>
    <w:rsid w:val="00883FA4"/>
    <w:rsid w:val="0089171F"/>
    <w:rsid w:val="00895631"/>
    <w:rsid w:val="008A1187"/>
    <w:rsid w:val="008A2C93"/>
    <w:rsid w:val="008A6E10"/>
    <w:rsid w:val="008A7E58"/>
    <w:rsid w:val="008B3AC2"/>
    <w:rsid w:val="008B4D5D"/>
    <w:rsid w:val="008B6FAE"/>
    <w:rsid w:val="008C518D"/>
    <w:rsid w:val="008D207A"/>
    <w:rsid w:val="008D30C3"/>
    <w:rsid w:val="008D39E7"/>
    <w:rsid w:val="008D66B8"/>
    <w:rsid w:val="008D78B2"/>
    <w:rsid w:val="008E1BAD"/>
    <w:rsid w:val="008E2C3F"/>
    <w:rsid w:val="008E7C32"/>
    <w:rsid w:val="008F0353"/>
    <w:rsid w:val="008F35CA"/>
    <w:rsid w:val="008F5244"/>
    <w:rsid w:val="008F7CEA"/>
    <w:rsid w:val="00901024"/>
    <w:rsid w:val="009037D5"/>
    <w:rsid w:val="00904F15"/>
    <w:rsid w:val="00911C4B"/>
    <w:rsid w:val="00913CE9"/>
    <w:rsid w:val="00916FA3"/>
    <w:rsid w:val="00924DF6"/>
    <w:rsid w:val="009250C3"/>
    <w:rsid w:val="00925F16"/>
    <w:rsid w:val="00930705"/>
    <w:rsid w:val="0093137D"/>
    <w:rsid w:val="00932E56"/>
    <w:rsid w:val="00932E8F"/>
    <w:rsid w:val="009337A1"/>
    <w:rsid w:val="00934290"/>
    <w:rsid w:val="00935581"/>
    <w:rsid w:val="00942FF0"/>
    <w:rsid w:val="00944B65"/>
    <w:rsid w:val="0095093C"/>
    <w:rsid w:val="009529EE"/>
    <w:rsid w:val="00962A61"/>
    <w:rsid w:val="009643F6"/>
    <w:rsid w:val="00966564"/>
    <w:rsid w:val="009711E5"/>
    <w:rsid w:val="009731FB"/>
    <w:rsid w:val="00974454"/>
    <w:rsid w:val="0097660B"/>
    <w:rsid w:val="00977116"/>
    <w:rsid w:val="00977169"/>
    <w:rsid w:val="00981B0F"/>
    <w:rsid w:val="00985CA7"/>
    <w:rsid w:val="0099108B"/>
    <w:rsid w:val="00991692"/>
    <w:rsid w:val="00993147"/>
    <w:rsid w:val="00995C35"/>
    <w:rsid w:val="00995D37"/>
    <w:rsid w:val="00996020"/>
    <w:rsid w:val="0099653B"/>
    <w:rsid w:val="009A1BDD"/>
    <w:rsid w:val="009A29DD"/>
    <w:rsid w:val="009A323F"/>
    <w:rsid w:val="009A3ED0"/>
    <w:rsid w:val="009A44BD"/>
    <w:rsid w:val="009A50B4"/>
    <w:rsid w:val="009A5E7E"/>
    <w:rsid w:val="009B1044"/>
    <w:rsid w:val="009B3B8E"/>
    <w:rsid w:val="009C4AE2"/>
    <w:rsid w:val="009C4B6C"/>
    <w:rsid w:val="009C4CE6"/>
    <w:rsid w:val="009C5A4D"/>
    <w:rsid w:val="009C6854"/>
    <w:rsid w:val="009D1E33"/>
    <w:rsid w:val="009D2F65"/>
    <w:rsid w:val="009D6007"/>
    <w:rsid w:val="009D7B27"/>
    <w:rsid w:val="009E0FDE"/>
    <w:rsid w:val="009E6169"/>
    <w:rsid w:val="009F00AA"/>
    <w:rsid w:val="009F1D2F"/>
    <w:rsid w:val="009F4AE5"/>
    <w:rsid w:val="009F4B99"/>
    <w:rsid w:val="009F5650"/>
    <w:rsid w:val="009F7B56"/>
    <w:rsid w:val="00A0221B"/>
    <w:rsid w:val="00A0696F"/>
    <w:rsid w:val="00A06D6E"/>
    <w:rsid w:val="00A168BF"/>
    <w:rsid w:val="00A24CC3"/>
    <w:rsid w:val="00A26543"/>
    <w:rsid w:val="00A269D9"/>
    <w:rsid w:val="00A3020F"/>
    <w:rsid w:val="00A333B4"/>
    <w:rsid w:val="00A3614F"/>
    <w:rsid w:val="00A416DE"/>
    <w:rsid w:val="00A42311"/>
    <w:rsid w:val="00A440DF"/>
    <w:rsid w:val="00A44A24"/>
    <w:rsid w:val="00A46DD1"/>
    <w:rsid w:val="00A51157"/>
    <w:rsid w:val="00A515C9"/>
    <w:rsid w:val="00A55B2B"/>
    <w:rsid w:val="00A57EA4"/>
    <w:rsid w:val="00A63C81"/>
    <w:rsid w:val="00A733E1"/>
    <w:rsid w:val="00A75331"/>
    <w:rsid w:val="00A7584D"/>
    <w:rsid w:val="00A7692B"/>
    <w:rsid w:val="00A84CB7"/>
    <w:rsid w:val="00A84EED"/>
    <w:rsid w:val="00A84EEE"/>
    <w:rsid w:val="00A8521D"/>
    <w:rsid w:val="00A853D7"/>
    <w:rsid w:val="00A864C2"/>
    <w:rsid w:val="00A90AB2"/>
    <w:rsid w:val="00A91CEA"/>
    <w:rsid w:val="00AA29BC"/>
    <w:rsid w:val="00AA405D"/>
    <w:rsid w:val="00AB0734"/>
    <w:rsid w:val="00AB1995"/>
    <w:rsid w:val="00AC1FC5"/>
    <w:rsid w:val="00AD056C"/>
    <w:rsid w:val="00AD104B"/>
    <w:rsid w:val="00AD63A5"/>
    <w:rsid w:val="00AE6D1A"/>
    <w:rsid w:val="00AF0CF1"/>
    <w:rsid w:val="00AF145F"/>
    <w:rsid w:val="00AF1980"/>
    <w:rsid w:val="00AF1BFE"/>
    <w:rsid w:val="00AF3EB1"/>
    <w:rsid w:val="00B008A7"/>
    <w:rsid w:val="00B03BC5"/>
    <w:rsid w:val="00B048A2"/>
    <w:rsid w:val="00B05180"/>
    <w:rsid w:val="00B11BE1"/>
    <w:rsid w:val="00B11F0A"/>
    <w:rsid w:val="00B14DE7"/>
    <w:rsid w:val="00B16A69"/>
    <w:rsid w:val="00B20345"/>
    <w:rsid w:val="00B2261D"/>
    <w:rsid w:val="00B2294D"/>
    <w:rsid w:val="00B22D12"/>
    <w:rsid w:val="00B26C58"/>
    <w:rsid w:val="00B3133A"/>
    <w:rsid w:val="00B36C1F"/>
    <w:rsid w:val="00B3708C"/>
    <w:rsid w:val="00B430F1"/>
    <w:rsid w:val="00B4315D"/>
    <w:rsid w:val="00B43BD0"/>
    <w:rsid w:val="00B47EE4"/>
    <w:rsid w:val="00B50022"/>
    <w:rsid w:val="00B52030"/>
    <w:rsid w:val="00B53756"/>
    <w:rsid w:val="00B57B9F"/>
    <w:rsid w:val="00B60B68"/>
    <w:rsid w:val="00B64589"/>
    <w:rsid w:val="00B65D7C"/>
    <w:rsid w:val="00B72B4D"/>
    <w:rsid w:val="00B72C86"/>
    <w:rsid w:val="00B7388D"/>
    <w:rsid w:val="00B80360"/>
    <w:rsid w:val="00B86046"/>
    <w:rsid w:val="00B9149A"/>
    <w:rsid w:val="00B95235"/>
    <w:rsid w:val="00B95972"/>
    <w:rsid w:val="00BA1DAF"/>
    <w:rsid w:val="00BA2E46"/>
    <w:rsid w:val="00BA3797"/>
    <w:rsid w:val="00BA3B8E"/>
    <w:rsid w:val="00BA5E53"/>
    <w:rsid w:val="00BB110B"/>
    <w:rsid w:val="00BB3245"/>
    <w:rsid w:val="00BB4DBA"/>
    <w:rsid w:val="00BB6B86"/>
    <w:rsid w:val="00BB6F1D"/>
    <w:rsid w:val="00BC2B1B"/>
    <w:rsid w:val="00BD0340"/>
    <w:rsid w:val="00BD0753"/>
    <w:rsid w:val="00BD0CF0"/>
    <w:rsid w:val="00BD2331"/>
    <w:rsid w:val="00BD535C"/>
    <w:rsid w:val="00BD764E"/>
    <w:rsid w:val="00BE1959"/>
    <w:rsid w:val="00BE325C"/>
    <w:rsid w:val="00BE3709"/>
    <w:rsid w:val="00BE5C2C"/>
    <w:rsid w:val="00BE6F66"/>
    <w:rsid w:val="00BF2623"/>
    <w:rsid w:val="00BF71C2"/>
    <w:rsid w:val="00C01BE2"/>
    <w:rsid w:val="00C03389"/>
    <w:rsid w:val="00C03A6F"/>
    <w:rsid w:val="00C058AD"/>
    <w:rsid w:val="00C104EF"/>
    <w:rsid w:val="00C11030"/>
    <w:rsid w:val="00C1201E"/>
    <w:rsid w:val="00C12CC6"/>
    <w:rsid w:val="00C15B8F"/>
    <w:rsid w:val="00C175CC"/>
    <w:rsid w:val="00C31B08"/>
    <w:rsid w:val="00C336F1"/>
    <w:rsid w:val="00C33E39"/>
    <w:rsid w:val="00C40F00"/>
    <w:rsid w:val="00C441B9"/>
    <w:rsid w:val="00C45651"/>
    <w:rsid w:val="00C467E8"/>
    <w:rsid w:val="00C50619"/>
    <w:rsid w:val="00C57EEC"/>
    <w:rsid w:val="00C61E3B"/>
    <w:rsid w:val="00C6351C"/>
    <w:rsid w:val="00C64A60"/>
    <w:rsid w:val="00C71E75"/>
    <w:rsid w:val="00C7327B"/>
    <w:rsid w:val="00C77D7C"/>
    <w:rsid w:val="00C808A4"/>
    <w:rsid w:val="00C81872"/>
    <w:rsid w:val="00C8311D"/>
    <w:rsid w:val="00C83C62"/>
    <w:rsid w:val="00C84F42"/>
    <w:rsid w:val="00C87BB4"/>
    <w:rsid w:val="00C9252C"/>
    <w:rsid w:val="00C92CEF"/>
    <w:rsid w:val="00C94878"/>
    <w:rsid w:val="00C9556B"/>
    <w:rsid w:val="00C961DD"/>
    <w:rsid w:val="00C97C28"/>
    <w:rsid w:val="00CA2504"/>
    <w:rsid w:val="00CA3901"/>
    <w:rsid w:val="00CA6D26"/>
    <w:rsid w:val="00CA7F1E"/>
    <w:rsid w:val="00CB0A83"/>
    <w:rsid w:val="00CB1909"/>
    <w:rsid w:val="00CB2236"/>
    <w:rsid w:val="00CB5444"/>
    <w:rsid w:val="00CB610C"/>
    <w:rsid w:val="00CC245D"/>
    <w:rsid w:val="00CC2A81"/>
    <w:rsid w:val="00CD0B72"/>
    <w:rsid w:val="00CD12B8"/>
    <w:rsid w:val="00CD1D5F"/>
    <w:rsid w:val="00CD517D"/>
    <w:rsid w:val="00CD54D4"/>
    <w:rsid w:val="00CD5F8E"/>
    <w:rsid w:val="00CD64B7"/>
    <w:rsid w:val="00CD6AE5"/>
    <w:rsid w:val="00CD6B8D"/>
    <w:rsid w:val="00CE1067"/>
    <w:rsid w:val="00CE1ACB"/>
    <w:rsid w:val="00CE29F6"/>
    <w:rsid w:val="00CF0C4F"/>
    <w:rsid w:val="00CF7298"/>
    <w:rsid w:val="00CF7DC5"/>
    <w:rsid w:val="00D010BF"/>
    <w:rsid w:val="00D0164D"/>
    <w:rsid w:val="00D02B5A"/>
    <w:rsid w:val="00D04B98"/>
    <w:rsid w:val="00D04E61"/>
    <w:rsid w:val="00D059A4"/>
    <w:rsid w:val="00D075A4"/>
    <w:rsid w:val="00D07936"/>
    <w:rsid w:val="00D07B63"/>
    <w:rsid w:val="00D12023"/>
    <w:rsid w:val="00D12D86"/>
    <w:rsid w:val="00D14B08"/>
    <w:rsid w:val="00D17427"/>
    <w:rsid w:val="00D17701"/>
    <w:rsid w:val="00D20675"/>
    <w:rsid w:val="00D23489"/>
    <w:rsid w:val="00D247C6"/>
    <w:rsid w:val="00D24FA7"/>
    <w:rsid w:val="00D25486"/>
    <w:rsid w:val="00D263F2"/>
    <w:rsid w:val="00D26CC1"/>
    <w:rsid w:val="00D26EF5"/>
    <w:rsid w:val="00D27944"/>
    <w:rsid w:val="00D30D57"/>
    <w:rsid w:val="00D36CE1"/>
    <w:rsid w:val="00D376D0"/>
    <w:rsid w:val="00D433B9"/>
    <w:rsid w:val="00D516A7"/>
    <w:rsid w:val="00D535CA"/>
    <w:rsid w:val="00D5692C"/>
    <w:rsid w:val="00D576F9"/>
    <w:rsid w:val="00D62312"/>
    <w:rsid w:val="00D62AB4"/>
    <w:rsid w:val="00D66FC0"/>
    <w:rsid w:val="00D67806"/>
    <w:rsid w:val="00D7222B"/>
    <w:rsid w:val="00D72A2F"/>
    <w:rsid w:val="00D748F1"/>
    <w:rsid w:val="00D75575"/>
    <w:rsid w:val="00D8006F"/>
    <w:rsid w:val="00D8305D"/>
    <w:rsid w:val="00D86370"/>
    <w:rsid w:val="00D86CD4"/>
    <w:rsid w:val="00D9531F"/>
    <w:rsid w:val="00D9674A"/>
    <w:rsid w:val="00D97106"/>
    <w:rsid w:val="00DA0871"/>
    <w:rsid w:val="00DA33C3"/>
    <w:rsid w:val="00DA4640"/>
    <w:rsid w:val="00DA5F8B"/>
    <w:rsid w:val="00DA70C9"/>
    <w:rsid w:val="00DB06A2"/>
    <w:rsid w:val="00DB08AE"/>
    <w:rsid w:val="00DB0C6B"/>
    <w:rsid w:val="00DB4BA3"/>
    <w:rsid w:val="00DB5111"/>
    <w:rsid w:val="00DB79D7"/>
    <w:rsid w:val="00DC0046"/>
    <w:rsid w:val="00DC09A9"/>
    <w:rsid w:val="00DC0C10"/>
    <w:rsid w:val="00DC0DCE"/>
    <w:rsid w:val="00DC22F2"/>
    <w:rsid w:val="00DD2CA6"/>
    <w:rsid w:val="00DD2CB3"/>
    <w:rsid w:val="00DD4ABB"/>
    <w:rsid w:val="00DD4AE1"/>
    <w:rsid w:val="00DD5FCA"/>
    <w:rsid w:val="00DD7494"/>
    <w:rsid w:val="00DE098A"/>
    <w:rsid w:val="00DE3B46"/>
    <w:rsid w:val="00DE708F"/>
    <w:rsid w:val="00DE7554"/>
    <w:rsid w:val="00DF0BE2"/>
    <w:rsid w:val="00DF2007"/>
    <w:rsid w:val="00DF3003"/>
    <w:rsid w:val="00DF64B3"/>
    <w:rsid w:val="00E011F7"/>
    <w:rsid w:val="00E15A1A"/>
    <w:rsid w:val="00E15C43"/>
    <w:rsid w:val="00E17C56"/>
    <w:rsid w:val="00E200E4"/>
    <w:rsid w:val="00E26125"/>
    <w:rsid w:val="00E30E81"/>
    <w:rsid w:val="00E3388B"/>
    <w:rsid w:val="00E33B28"/>
    <w:rsid w:val="00E41BAD"/>
    <w:rsid w:val="00E422E7"/>
    <w:rsid w:val="00E43822"/>
    <w:rsid w:val="00E43B4B"/>
    <w:rsid w:val="00E444CB"/>
    <w:rsid w:val="00E4521B"/>
    <w:rsid w:val="00E4668B"/>
    <w:rsid w:val="00E47B03"/>
    <w:rsid w:val="00E523DC"/>
    <w:rsid w:val="00E5307B"/>
    <w:rsid w:val="00E53ECD"/>
    <w:rsid w:val="00E540CB"/>
    <w:rsid w:val="00E5440A"/>
    <w:rsid w:val="00E571CA"/>
    <w:rsid w:val="00E71CF4"/>
    <w:rsid w:val="00E73CB1"/>
    <w:rsid w:val="00E76B2E"/>
    <w:rsid w:val="00E87979"/>
    <w:rsid w:val="00E87C57"/>
    <w:rsid w:val="00E92811"/>
    <w:rsid w:val="00E95657"/>
    <w:rsid w:val="00EA07A7"/>
    <w:rsid w:val="00EA129A"/>
    <w:rsid w:val="00EA290C"/>
    <w:rsid w:val="00EA29DB"/>
    <w:rsid w:val="00EA3FC5"/>
    <w:rsid w:val="00EB0509"/>
    <w:rsid w:val="00EB1103"/>
    <w:rsid w:val="00EB1A69"/>
    <w:rsid w:val="00EB351C"/>
    <w:rsid w:val="00EB4D70"/>
    <w:rsid w:val="00EB7B3C"/>
    <w:rsid w:val="00EC279C"/>
    <w:rsid w:val="00ED2FFA"/>
    <w:rsid w:val="00ED363A"/>
    <w:rsid w:val="00ED6027"/>
    <w:rsid w:val="00ED621D"/>
    <w:rsid w:val="00ED7403"/>
    <w:rsid w:val="00ED7A66"/>
    <w:rsid w:val="00EE17C8"/>
    <w:rsid w:val="00EE36FB"/>
    <w:rsid w:val="00EE4052"/>
    <w:rsid w:val="00EE506D"/>
    <w:rsid w:val="00EF0741"/>
    <w:rsid w:val="00EF1E1F"/>
    <w:rsid w:val="00EF704C"/>
    <w:rsid w:val="00EF71BC"/>
    <w:rsid w:val="00F00C1C"/>
    <w:rsid w:val="00F0572A"/>
    <w:rsid w:val="00F05D47"/>
    <w:rsid w:val="00F07CEE"/>
    <w:rsid w:val="00F15D22"/>
    <w:rsid w:val="00F22A00"/>
    <w:rsid w:val="00F26110"/>
    <w:rsid w:val="00F31569"/>
    <w:rsid w:val="00F32066"/>
    <w:rsid w:val="00F33006"/>
    <w:rsid w:val="00F3506F"/>
    <w:rsid w:val="00F36CBD"/>
    <w:rsid w:val="00F40FB1"/>
    <w:rsid w:val="00F41C09"/>
    <w:rsid w:val="00F427CC"/>
    <w:rsid w:val="00F45B4F"/>
    <w:rsid w:val="00F473B1"/>
    <w:rsid w:val="00F47AE0"/>
    <w:rsid w:val="00F57BD1"/>
    <w:rsid w:val="00F57C8A"/>
    <w:rsid w:val="00F6425E"/>
    <w:rsid w:val="00F6485C"/>
    <w:rsid w:val="00F669CA"/>
    <w:rsid w:val="00F731CB"/>
    <w:rsid w:val="00F73E01"/>
    <w:rsid w:val="00F742D9"/>
    <w:rsid w:val="00F80859"/>
    <w:rsid w:val="00F810B1"/>
    <w:rsid w:val="00F816C5"/>
    <w:rsid w:val="00F9036E"/>
    <w:rsid w:val="00F94EC7"/>
    <w:rsid w:val="00F978E8"/>
    <w:rsid w:val="00FA05B7"/>
    <w:rsid w:val="00FA080C"/>
    <w:rsid w:val="00FA15E2"/>
    <w:rsid w:val="00FA1FE8"/>
    <w:rsid w:val="00FA5D7D"/>
    <w:rsid w:val="00FA604D"/>
    <w:rsid w:val="00FA6846"/>
    <w:rsid w:val="00FB181F"/>
    <w:rsid w:val="00FB23BD"/>
    <w:rsid w:val="00FB397C"/>
    <w:rsid w:val="00FB52DC"/>
    <w:rsid w:val="00FC00AB"/>
    <w:rsid w:val="00FC2E75"/>
    <w:rsid w:val="00FC41DD"/>
    <w:rsid w:val="00FC7CCC"/>
    <w:rsid w:val="00FE2695"/>
    <w:rsid w:val="00FE2FE9"/>
    <w:rsid w:val="00FE474C"/>
    <w:rsid w:val="00FE58F8"/>
    <w:rsid w:val="00FE5C18"/>
    <w:rsid w:val="00FE5F69"/>
    <w:rsid w:val="00FF13BF"/>
    <w:rsid w:val="00FF3441"/>
    <w:rsid w:val="00FF6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7C31F175-4C05-4DAC-AAC8-1354AFA0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3E41"/>
    <w:rPr>
      <w:sz w:val="28"/>
      <w:vertAlign w:val="superscript"/>
    </w:rPr>
  </w:style>
  <w:style w:type="paragraph" w:styleId="Heading1">
    <w:name w:val="heading 1"/>
    <w:basedOn w:val="Normal"/>
    <w:next w:val="Normal"/>
    <w:link w:val="Heading1Char"/>
    <w:qFormat/>
    <w:rsid w:val="00393E41"/>
    <w:pPr>
      <w:keepNext/>
      <w:jc w:val="both"/>
      <w:outlineLvl w:val="0"/>
    </w:pPr>
    <w:rPr>
      <w:vertAlign w:val="baseline"/>
    </w:rPr>
  </w:style>
  <w:style w:type="paragraph" w:styleId="Heading2">
    <w:name w:val="heading 2"/>
    <w:basedOn w:val="Normal"/>
    <w:next w:val="Normal"/>
    <w:qFormat/>
    <w:rsid w:val="00393E41"/>
    <w:pPr>
      <w:keepNext/>
      <w:spacing w:line="360" w:lineRule="auto"/>
      <w:outlineLvl w:val="1"/>
    </w:pPr>
    <w:rPr>
      <w:rFonts w:ascii="Arial" w:hAnsi="Arial"/>
      <w:sz w:val="26"/>
      <w:vertAlign w:val="baseline"/>
      <w:lang w:val="ro-RO"/>
    </w:rPr>
  </w:style>
  <w:style w:type="paragraph" w:styleId="Heading3">
    <w:name w:val="heading 3"/>
    <w:basedOn w:val="Normal"/>
    <w:next w:val="Normal"/>
    <w:qFormat/>
    <w:rsid w:val="00393E41"/>
    <w:pPr>
      <w:keepNext/>
      <w:outlineLvl w:val="2"/>
    </w:pPr>
    <w:rPr>
      <w:b/>
      <w:sz w:val="32"/>
      <w:vertAlign w:val="baseline"/>
    </w:rPr>
  </w:style>
  <w:style w:type="paragraph" w:styleId="Heading4">
    <w:name w:val="heading 4"/>
    <w:basedOn w:val="Normal"/>
    <w:next w:val="Normal"/>
    <w:qFormat/>
    <w:rsid w:val="00393E41"/>
    <w:pPr>
      <w:keepNext/>
      <w:outlineLvl w:val="3"/>
    </w:pPr>
    <w:rPr>
      <w:b/>
      <w:vertAlign w:val="baseline"/>
    </w:rPr>
  </w:style>
  <w:style w:type="paragraph" w:styleId="Heading5">
    <w:name w:val="heading 5"/>
    <w:basedOn w:val="Normal"/>
    <w:next w:val="Normal"/>
    <w:qFormat/>
    <w:rsid w:val="00393E41"/>
    <w:pPr>
      <w:keepNext/>
      <w:outlineLvl w:val="4"/>
    </w:pPr>
    <w:rPr>
      <w:vertAlign w:val="baseline"/>
      <w:lang w:val="ro-RO"/>
    </w:rPr>
  </w:style>
  <w:style w:type="paragraph" w:styleId="Heading6">
    <w:name w:val="heading 6"/>
    <w:basedOn w:val="Normal"/>
    <w:next w:val="Normal"/>
    <w:qFormat/>
    <w:rsid w:val="00393E41"/>
    <w:pPr>
      <w:keepNext/>
      <w:jc w:val="center"/>
      <w:outlineLvl w:val="5"/>
    </w:pPr>
    <w:rPr>
      <w:b/>
      <w:vertAlign w:val="baseline"/>
    </w:rPr>
  </w:style>
  <w:style w:type="paragraph" w:styleId="Heading7">
    <w:name w:val="heading 7"/>
    <w:basedOn w:val="Normal"/>
    <w:next w:val="Normal"/>
    <w:qFormat/>
    <w:rsid w:val="00393E41"/>
    <w:pPr>
      <w:keepNext/>
      <w:jc w:val="center"/>
      <w:outlineLvl w:val="6"/>
    </w:pPr>
    <w:rPr>
      <w:rFonts w:ascii="Arial" w:hAnsi="Arial"/>
      <w:sz w:val="26"/>
      <w:vertAlign w:val="baseline"/>
      <w:lang w:val="ro-RO"/>
    </w:rPr>
  </w:style>
  <w:style w:type="paragraph" w:styleId="Heading8">
    <w:name w:val="heading 8"/>
    <w:basedOn w:val="Normal"/>
    <w:next w:val="Normal"/>
    <w:qFormat/>
    <w:rsid w:val="00393E41"/>
    <w:pPr>
      <w:keepNext/>
      <w:spacing w:line="360" w:lineRule="auto"/>
      <w:outlineLvl w:val="7"/>
    </w:pPr>
    <w:rPr>
      <w:rFonts w:ascii="Arial" w:hAnsi="Arial"/>
      <w:b/>
      <w:sz w:val="26"/>
      <w:vertAlign w:val="baseline"/>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93E41"/>
    <w:pPr>
      <w:jc w:val="both"/>
    </w:pPr>
    <w:rPr>
      <w:rFonts w:ascii="Arial" w:hAnsi="Arial"/>
      <w:vertAlign w:val="baseline"/>
    </w:rPr>
  </w:style>
  <w:style w:type="paragraph" w:styleId="BodyText">
    <w:name w:val="Body Text"/>
    <w:basedOn w:val="Normal"/>
    <w:rsid w:val="00AA405D"/>
    <w:pPr>
      <w:spacing w:after="120"/>
    </w:pPr>
  </w:style>
  <w:style w:type="paragraph" w:styleId="BodyText2">
    <w:name w:val="Body Text 2"/>
    <w:aliases w:val=" Caracter"/>
    <w:basedOn w:val="Normal"/>
    <w:link w:val="BodyText2Char"/>
    <w:rsid w:val="00F6425E"/>
    <w:pPr>
      <w:spacing w:after="120" w:line="480" w:lineRule="auto"/>
    </w:pPr>
  </w:style>
  <w:style w:type="character" w:customStyle="1" w:styleId="BodyText2Char">
    <w:name w:val="Body Text 2 Char"/>
    <w:aliases w:val=" Caracter Char"/>
    <w:basedOn w:val="DefaultParagraphFont"/>
    <w:link w:val="BodyText2"/>
    <w:rsid w:val="00F6425E"/>
    <w:rPr>
      <w:sz w:val="28"/>
      <w:vertAlign w:val="superscript"/>
      <w:lang w:val="en-US" w:eastAsia="en-US" w:bidi="ar-SA"/>
    </w:rPr>
  </w:style>
  <w:style w:type="paragraph" w:styleId="BodyTextIndent2">
    <w:name w:val="Body Text Indent 2"/>
    <w:basedOn w:val="Normal"/>
    <w:rsid w:val="00805CC3"/>
    <w:pPr>
      <w:spacing w:after="120" w:line="480" w:lineRule="auto"/>
      <w:ind w:left="283"/>
    </w:pPr>
    <w:rPr>
      <w:sz w:val="24"/>
      <w:szCs w:val="24"/>
      <w:vertAlign w:val="baseline"/>
      <w:lang w:val="ro-RO" w:eastAsia="ro-RO"/>
    </w:rPr>
  </w:style>
  <w:style w:type="character" w:customStyle="1" w:styleId="sttpar1">
    <w:name w:val="st_tpar1"/>
    <w:basedOn w:val="DefaultParagraphFont"/>
    <w:rsid w:val="0071672E"/>
    <w:rPr>
      <w:color w:val="000000"/>
    </w:rPr>
  </w:style>
  <w:style w:type="character" w:customStyle="1" w:styleId="Heading1Char">
    <w:name w:val="Heading 1 Char"/>
    <w:basedOn w:val="DefaultParagraphFont"/>
    <w:link w:val="Heading1"/>
    <w:rsid w:val="00383B73"/>
    <w:rPr>
      <w:sz w:val="28"/>
    </w:rPr>
  </w:style>
  <w:style w:type="paragraph" w:styleId="NoSpacing">
    <w:name w:val="No Spacing"/>
    <w:uiPriority w:val="1"/>
    <w:qFormat/>
    <w:rsid w:val="00F15D22"/>
  </w:style>
  <w:style w:type="paragraph" w:styleId="ListParagraph">
    <w:name w:val="List Paragraph"/>
    <w:basedOn w:val="Normal"/>
    <w:uiPriority w:val="34"/>
    <w:qFormat/>
    <w:rsid w:val="003F7ACB"/>
    <w:pPr>
      <w:ind w:left="720"/>
      <w:contextualSpacing/>
    </w:pPr>
  </w:style>
  <w:style w:type="character" w:styleId="Hyperlink">
    <w:name w:val="Hyperlink"/>
    <w:basedOn w:val="DefaultParagraphFont"/>
    <w:uiPriority w:val="99"/>
    <w:semiHidden/>
    <w:unhideWhenUsed/>
    <w:rsid w:val="00FA05B7"/>
    <w:rPr>
      <w:color w:val="0000FF"/>
      <w:u w:val="single"/>
    </w:rPr>
  </w:style>
  <w:style w:type="character" w:styleId="FollowedHyperlink">
    <w:name w:val="FollowedHyperlink"/>
    <w:basedOn w:val="DefaultParagraphFont"/>
    <w:uiPriority w:val="99"/>
    <w:semiHidden/>
    <w:unhideWhenUsed/>
    <w:rsid w:val="00FA05B7"/>
    <w:rPr>
      <w:color w:val="800080"/>
      <w:u w:val="single"/>
    </w:rPr>
  </w:style>
  <w:style w:type="paragraph" w:customStyle="1" w:styleId="xl63">
    <w:name w:val="xl63"/>
    <w:basedOn w:val="Normal"/>
    <w:rsid w:val="00FA05B7"/>
    <w:pPr>
      <w:spacing w:before="100" w:beforeAutospacing="1" w:after="100" w:afterAutospacing="1"/>
    </w:pPr>
    <w:rPr>
      <w:rFonts w:ascii="Arial" w:hAnsi="Arial" w:cs="Arial"/>
      <w:szCs w:val="28"/>
      <w:vertAlign w:val="baseline"/>
      <w:lang w:val="en-GB" w:eastAsia="en-GB"/>
    </w:rPr>
  </w:style>
  <w:style w:type="paragraph" w:customStyle="1" w:styleId="xl64">
    <w:name w:val="xl64"/>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vertAlign w:val="baseline"/>
      <w:lang w:val="en-GB" w:eastAsia="en-GB"/>
    </w:rPr>
  </w:style>
  <w:style w:type="paragraph" w:customStyle="1" w:styleId="xl65">
    <w:name w:val="xl65"/>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vertAlign w:val="baseline"/>
      <w:lang w:val="en-GB" w:eastAsia="en-GB"/>
    </w:rPr>
  </w:style>
  <w:style w:type="paragraph" w:customStyle="1" w:styleId="xl66">
    <w:name w:val="xl66"/>
    <w:basedOn w:val="Normal"/>
    <w:rsid w:val="00FA05B7"/>
    <w:pPr>
      <w:spacing w:before="100" w:beforeAutospacing="1" w:after="100" w:afterAutospacing="1"/>
    </w:pPr>
    <w:rPr>
      <w:rFonts w:ascii="Arial" w:hAnsi="Arial" w:cs="Arial"/>
      <w:sz w:val="20"/>
      <w:vertAlign w:val="baseline"/>
      <w:lang w:val="en-GB" w:eastAsia="en-GB"/>
    </w:rPr>
  </w:style>
  <w:style w:type="paragraph" w:customStyle="1" w:styleId="xl67">
    <w:name w:val="xl67"/>
    <w:basedOn w:val="Normal"/>
    <w:rsid w:val="00FA05B7"/>
    <w:pPr>
      <w:spacing w:before="100" w:beforeAutospacing="1" w:after="100" w:afterAutospacing="1"/>
    </w:pPr>
    <w:rPr>
      <w:rFonts w:ascii="Arial" w:hAnsi="Arial" w:cs="Arial"/>
      <w:sz w:val="24"/>
      <w:szCs w:val="24"/>
      <w:vertAlign w:val="baseline"/>
      <w:lang w:val="en-GB" w:eastAsia="en-GB"/>
    </w:rPr>
  </w:style>
  <w:style w:type="paragraph" w:customStyle="1" w:styleId="xl68">
    <w:name w:val="xl68"/>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vertAlign w:val="baseline"/>
      <w:lang w:val="en-GB" w:eastAsia="en-GB"/>
    </w:rPr>
  </w:style>
  <w:style w:type="paragraph" w:customStyle="1" w:styleId="xl69">
    <w:name w:val="xl69"/>
    <w:basedOn w:val="Normal"/>
    <w:rsid w:val="00FA05B7"/>
    <w:pPr>
      <w:spacing w:before="100" w:beforeAutospacing="1" w:after="100" w:afterAutospacing="1"/>
      <w:textAlignment w:val="center"/>
    </w:pPr>
    <w:rPr>
      <w:rFonts w:ascii="Arial" w:hAnsi="Arial" w:cs="Arial"/>
      <w:sz w:val="16"/>
      <w:szCs w:val="16"/>
      <w:vertAlign w:val="baseline"/>
      <w:lang w:val="en-GB" w:eastAsia="en-GB"/>
    </w:rPr>
  </w:style>
  <w:style w:type="paragraph" w:customStyle="1" w:styleId="xl70">
    <w:name w:val="xl70"/>
    <w:basedOn w:val="Normal"/>
    <w:rsid w:val="00FA05B7"/>
    <w:pPr>
      <w:spacing w:before="100" w:beforeAutospacing="1" w:after="100" w:afterAutospacing="1"/>
      <w:jc w:val="center"/>
      <w:textAlignment w:val="center"/>
    </w:pPr>
    <w:rPr>
      <w:rFonts w:ascii="Arial" w:hAnsi="Arial" w:cs="Arial"/>
      <w:sz w:val="16"/>
      <w:szCs w:val="16"/>
      <w:vertAlign w:val="baseline"/>
      <w:lang w:val="en-GB" w:eastAsia="en-GB"/>
    </w:rPr>
  </w:style>
  <w:style w:type="paragraph" w:customStyle="1" w:styleId="xl71">
    <w:name w:val="xl71"/>
    <w:basedOn w:val="Normal"/>
    <w:rsid w:val="00FA05B7"/>
    <w:pPr>
      <w:spacing w:before="100" w:beforeAutospacing="1" w:after="100" w:afterAutospacing="1"/>
      <w:jc w:val="center"/>
      <w:textAlignment w:val="center"/>
    </w:pPr>
    <w:rPr>
      <w:rFonts w:ascii="Arial" w:hAnsi="Arial" w:cs="Arial"/>
      <w:sz w:val="20"/>
      <w:vertAlign w:val="baseline"/>
      <w:lang w:val="en-GB" w:eastAsia="en-GB"/>
    </w:rPr>
  </w:style>
  <w:style w:type="paragraph" w:customStyle="1" w:styleId="xl72">
    <w:name w:val="xl72"/>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vertAlign w:val="baseline"/>
      <w:lang w:val="en-GB" w:eastAsia="en-GB"/>
    </w:rPr>
  </w:style>
  <w:style w:type="paragraph" w:customStyle="1" w:styleId="xl73">
    <w:name w:val="xl73"/>
    <w:basedOn w:val="Normal"/>
    <w:rsid w:val="00FA05B7"/>
    <w:pPr>
      <w:shd w:val="clear" w:color="000000" w:fill="FFFFFF"/>
      <w:spacing w:before="100" w:beforeAutospacing="1" w:after="100" w:afterAutospacing="1"/>
      <w:jc w:val="center"/>
    </w:pPr>
    <w:rPr>
      <w:rFonts w:ascii="Arial" w:hAnsi="Arial" w:cs="Arial"/>
      <w:b/>
      <w:bCs/>
      <w:sz w:val="24"/>
      <w:szCs w:val="24"/>
      <w:vertAlign w:val="baseline"/>
      <w:lang w:val="en-GB" w:eastAsia="en-GB"/>
    </w:rPr>
  </w:style>
  <w:style w:type="paragraph" w:customStyle="1" w:styleId="xl74">
    <w:name w:val="xl74"/>
    <w:basedOn w:val="Normal"/>
    <w:rsid w:val="00FA05B7"/>
    <w:pPr>
      <w:spacing w:before="100" w:beforeAutospacing="1" w:after="100" w:afterAutospacing="1"/>
      <w:textAlignment w:val="center"/>
    </w:pPr>
    <w:rPr>
      <w:rFonts w:ascii="Arial" w:hAnsi="Arial" w:cs="Arial"/>
      <w:b/>
      <w:bCs/>
      <w:sz w:val="24"/>
      <w:szCs w:val="24"/>
      <w:vertAlign w:val="baseline"/>
      <w:lang w:val="en-GB" w:eastAsia="en-GB"/>
    </w:rPr>
  </w:style>
  <w:style w:type="paragraph" w:customStyle="1" w:styleId="xl75">
    <w:name w:val="xl75"/>
    <w:basedOn w:val="Normal"/>
    <w:rsid w:val="00FA05B7"/>
    <w:pPr>
      <w:spacing w:before="100" w:beforeAutospacing="1" w:after="100" w:afterAutospacing="1"/>
      <w:jc w:val="center"/>
      <w:textAlignment w:val="center"/>
    </w:pPr>
    <w:rPr>
      <w:rFonts w:ascii="Arial" w:hAnsi="Arial" w:cs="Arial"/>
      <w:b/>
      <w:bCs/>
      <w:sz w:val="24"/>
      <w:szCs w:val="24"/>
      <w:vertAlign w:val="baseline"/>
      <w:lang w:val="en-GB" w:eastAsia="en-GB"/>
    </w:rPr>
  </w:style>
  <w:style w:type="paragraph" w:customStyle="1" w:styleId="xl76">
    <w:name w:val="xl76"/>
    <w:basedOn w:val="Normal"/>
    <w:rsid w:val="00FA05B7"/>
    <w:pPr>
      <w:shd w:val="clear" w:color="000000" w:fill="FFFFFF"/>
      <w:spacing w:before="100" w:beforeAutospacing="1" w:after="100" w:afterAutospacing="1"/>
    </w:pPr>
    <w:rPr>
      <w:rFonts w:ascii="Arial" w:hAnsi="Arial" w:cs="Arial"/>
      <w:b/>
      <w:bCs/>
      <w:sz w:val="24"/>
      <w:szCs w:val="24"/>
      <w:vertAlign w:val="baseline"/>
      <w:lang w:val="en-GB" w:eastAsia="en-GB"/>
    </w:rPr>
  </w:style>
  <w:style w:type="paragraph" w:customStyle="1" w:styleId="xl77">
    <w:name w:val="xl77"/>
    <w:basedOn w:val="Normal"/>
    <w:rsid w:val="00FA05B7"/>
    <w:pPr>
      <w:shd w:val="clear" w:color="000000" w:fill="FFFFFF"/>
      <w:spacing w:before="100" w:beforeAutospacing="1" w:after="100" w:afterAutospacing="1"/>
    </w:pPr>
    <w:rPr>
      <w:rFonts w:ascii="Arial" w:hAnsi="Arial" w:cs="Arial"/>
      <w:b/>
      <w:bCs/>
      <w:szCs w:val="28"/>
      <w:vertAlign w:val="baseline"/>
      <w:lang w:val="en-GB" w:eastAsia="en-GB"/>
    </w:rPr>
  </w:style>
  <w:style w:type="paragraph" w:customStyle="1" w:styleId="xl78">
    <w:name w:val="xl78"/>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vertAlign w:val="baseline"/>
      <w:lang w:val="en-GB" w:eastAsia="en-GB"/>
    </w:rPr>
  </w:style>
  <w:style w:type="paragraph" w:customStyle="1" w:styleId="xl79">
    <w:name w:val="xl79"/>
    <w:basedOn w:val="Normal"/>
    <w:rsid w:val="00FA05B7"/>
    <w:pPr>
      <w:spacing w:before="100" w:beforeAutospacing="1" w:after="100" w:afterAutospacing="1"/>
      <w:textAlignment w:val="center"/>
    </w:pPr>
    <w:rPr>
      <w:rFonts w:ascii="Arial" w:hAnsi="Arial" w:cs="Arial"/>
      <w:b/>
      <w:bCs/>
      <w:sz w:val="16"/>
      <w:szCs w:val="16"/>
      <w:vertAlign w:val="baseline"/>
      <w:lang w:val="en-GB" w:eastAsia="en-GB"/>
    </w:rPr>
  </w:style>
  <w:style w:type="paragraph" w:customStyle="1" w:styleId="xl80">
    <w:name w:val="xl80"/>
    <w:basedOn w:val="Normal"/>
    <w:rsid w:val="00FA05B7"/>
    <w:pPr>
      <w:spacing w:before="100" w:beforeAutospacing="1" w:after="100" w:afterAutospacing="1"/>
      <w:textAlignment w:val="center"/>
    </w:pPr>
    <w:rPr>
      <w:rFonts w:ascii="Arial" w:hAnsi="Arial" w:cs="Arial"/>
      <w:sz w:val="24"/>
      <w:szCs w:val="24"/>
      <w:vertAlign w:val="baseline"/>
      <w:lang w:val="en-GB" w:eastAsia="en-GB"/>
    </w:rPr>
  </w:style>
  <w:style w:type="paragraph" w:customStyle="1" w:styleId="xl81">
    <w:name w:val="xl81"/>
    <w:basedOn w:val="Normal"/>
    <w:rsid w:val="00FA05B7"/>
    <w:pPr>
      <w:spacing w:before="100" w:beforeAutospacing="1" w:after="100" w:afterAutospacing="1"/>
      <w:jc w:val="center"/>
      <w:textAlignment w:val="center"/>
    </w:pPr>
    <w:rPr>
      <w:rFonts w:ascii="Arial" w:hAnsi="Arial" w:cs="Arial"/>
      <w:sz w:val="24"/>
      <w:szCs w:val="24"/>
      <w:vertAlign w:val="baseline"/>
      <w:lang w:val="en-GB" w:eastAsia="en-GB"/>
    </w:rPr>
  </w:style>
  <w:style w:type="paragraph" w:customStyle="1" w:styleId="xl82">
    <w:name w:val="xl82"/>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vertAlign w:val="baseline"/>
      <w:lang w:val="en-GB" w:eastAsia="en-GB"/>
    </w:rPr>
  </w:style>
  <w:style w:type="paragraph" w:customStyle="1" w:styleId="xl83">
    <w:name w:val="xl83"/>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vertAlign w:val="baseline"/>
      <w:lang w:val="en-GB" w:eastAsia="en-GB"/>
    </w:rPr>
  </w:style>
  <w:style w:type="paragraph" w:customStyle="1" w:styleId="xl84">
    <w:name w:val="xl84"/>
    <w:basedOn w:val="Normal"/>
    <w:rsid w:val="00FA05B7"/>
    <w:pPr>
      <w:pBdr>
        <w:top w:val="single" w:sz="4" w:space="0" w:color="auto"/>
        <w:bottom w:val="single" w:sz="4" w:space="0" w:color="auto"/>
      </w:pBdr>
      <w:spacing w:before="100" w:beforeAutospacing="1" w:after="100" w:afterAutospacing="1"/>
    </w:pPr>
    <w:rPr>
      <w:rFonts w:ascii="Arial" w:hAnsi="Arial" w:cs="Arial"/>
      <w:sz w:val="20"/>
      <w:vertAlign w:val="baseline"/>
      <w:lang w:val="en-GB" w:eastAsia="en-GB"/>
    </w:rPr>
  </w:style>
  <w:style w:type="paragraph" w:customStyle="1" w:styleId="xl85">
    <w:name w:val="xl85"/>
    <w:basedOn w:val="Normal"/>
    <w:rsid w:val="00FA05B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vertAlign w:val="baseline"/>
      <w:lang w:val="en-GB" w:eastAsia="en-GB"/>
    </w:rPr>
  </w:style>
  <w:style w:type="paragraph" w:customStyle="1" w:styleId="xl86">
    <w:name w:val="xl86"/>
    <w:basedOn w:val="Normal"/>
    <w:rsid w:val="00FA05B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vertAlign w:val="baseline"/>
      <w:lang w:val="en-GB" w:eastAsia="en-GB"/>
    </w:rPr>
  </w:style>
  <w:style w:type="paragraph" w:customStyle="1" w:styleId="xl87">
    <w:name w:val="xl87"/>
    <w:basedOn w:val="Normal"/>
    <w:rsid w:val="00FA05B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vertAlign w:val="baseline"/>
      <w:lang w:val="en-GB" w:eastAsia="en-GB"/>
    </w:rPr>
  </w:style>
  <w:style w:type="paragraph" w:customStyle="1" w:styleId="xl88">
    <w:name w:val="xl88"/>
    <w:basedOn w:val="Normal"/>
    <w:rsid w:val="00FA05B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vertAlign w:val="baseline"/>
      <w:lang w:val="en-GB" w:eastAsia="en-GB"/>
    </w:rPr>
  </w:style>
  <w:style w:type="paragraph" w:customStyle="1" w:styleId="xl89">
    <w:name w:val="xl89"/>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vertAlign w:val="baseline"/>
      <w:lang w:val="en-GB" w:eastAsia="en-GB"/>
    </w:rPr>
  </w:style>
  <w:style w:type="paragraph" w:customStyle="1" w:styleId="xl90">
    <w:name w:val="xl90"/>
    <w:basedOn w:val="Normal"/>
    <w:rsid w:val="00FA05B7"/>
    <w:pPr>
      <w:spacing w:before="100" w:beforeAutospacing="1" w:after="100" w:afterAutospacing="1"/>
      <w:jc w:val="center"/>
    </w:pPr>
    <w:rPr>
      <w:rFonts w:ascii="Arial" w:hAnsi="Arial" w:cs="Arial"/>
      <w:sz w:val="20"/>
      <w:vertAlign w:val="baseline"/>
      <w:lang w:val="en-GB" w:eastAsia="en-GB"/>
    </w:rPr>
  </w:style>
  <w:style w:type="paragraph" w:customStyle="1" w:styleId="xl91">
    <w:name w:val="xl91"/>
    <w:basedOn w:val="Normal"/>
    <w:rsid w:val="00FA05B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0"/>
      <w:vertAlign w:val="baseline"/>
      <w:lang w:val="en-GB" w:eastAsia="en-GB"/>
    </w:rPr>
  </w:style>
  <w:style w:type="paragraph" w:customStyle="1" w:styleId="xl92">
    <w:name w:val="xl92"/>
    <w:basedOn w:val="Normal"/>
    <w:rsid w:val="00FA05B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vertAlign w:val="baseline"/>
      <w:lang w:val="en-GB" w:eastAsia="en-GB"/>
    </w:rPr>
  </w:style>
  <w:style w:type="paragraph" w:customStyle="1" w:styleId="xl93">
    <w:name w:val="xl93"/>
    <w:basedOn w:val="Normal"/>
    <w:rsid w:val="00FA05B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vertAlign w:val="baseline"/>
      <w:lang w:val="en-GB" w:eastAsia="en-GB"/>
    </w:rPr>
  </w:style>
  <w:style w:type="paragraph" w:customStyle="1" w:styleId="xl94">
    <w:name w:val="xl94"/>
    <w:basedOn w:val="Normal"/>
    <w:rsid w:val="00FA05B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vertAlign w:val="baseline"/>
      <w:lang w:val="en-GB" w:eastAsia="en-GB"/>
    </w:rPr>
  </w:style>
  <w:style w:type="paragraph" w:customStyle="1" w:styleId="xl95">
    <w:name w:val="xl95"/>
    <w:basedOn w:val="Normal"/>
    <w:rsid w:val="00FA05B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vertAlign w:val="baseline"/>
      <w:lang w:val="en-GB" w:eastAsia="en-GB"/>
    </w:rPr>
  </w:style>
  <w:style w:type="paragraph" w:customStyle="1" w:styleId="xl96">
    <w:name w:val="xl96"/>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vertAlign w:val="baseline"/>
      <w:lang w:val="en-GB" w:eastAsia="en-GB"/>
    </w:rPr>
  </w:style>
  <w:style w:type="paragraph" w:customStyle="1" w:styleId="xl97">
    <w:name w:val="xl97"/>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vertAlign w:val="baseline"/>
      <w:lang w:val="en-GB" w:eastAsia="en-GB"/>
    </w:rPr>
  </w:style>
  <w:style w:type="paragraph" w:customStyle="1" w:styleId="xl98">
    <w:name w:val="xl98"/>
    <w:basedOn w:val="Normal"/>
    <w:rsid w:val="00FA05B7"/>
    <w:pPr>
      <w:spacing w:before="100" w:beforeAutospacing="1" w:after="100" w:afterAutospacing="1"/>
      <w:textAlignment w:val="center"/>
    </w:pPr>
    <w:rPr>
      <w:rFonts w:ascii="Arial" w:hAnsi="Arial" w:cs="Arial"/>
      <w:sz w:val="20"/>
      <w:vertAlign w:val="baseline"/>
      <w:lang w:val="en-GB" w:eastAsia="en-GB"/>
    </w:rPr>
  </w:style>
  <w:style w:type="paragraph" w:customStyle="1" w:styleId="xl99">
    <w:name w:val="xl99"/>
    <w:basedOn w:val="Normal"/>
    <w:rsid w:val="00FA05B7"/>
    <w:pPr>
      <w:spacing w:before="100" w:beforeAutospacing="1" w:after="100" w:afterAutospacing="1"/>
      <w:jc w:val="center"/>
      <w:textAlignment w:val="center"/>
    </w:pPr>
    <w:rPr>
      <w:rFonts w:ascii="Arial" w:hAnsi="Arial" w:cs="Arial"/>
      <w:sz w:val="20"/>
      <w:vertAlign w:val="baseline"/>
      <w:lang w:val="en-GB" w:eastAsia="en-GB"/>
    </w:rPr>
  </w:style>
  <w:style w:type="paragraph" w:customStyle="1" w:styleId="xl100">
    <w:name w:val="xl100"/>
    <w:basedOn w:val="Normal"/>
    <w:rsid w:val="00FA05B7"/>
    <w:pPr>
      <w:pBdr>
        <w:top w:val="single" w:sz="12" w:space="0" w:color="auto"/>
        <w:left w:val="single" w:sz="12" w:space="0" w:color="auto"/>
        <w:bottom w:val="single" w:sz="12" w:space="0" w:color="auto"/>
        <w:right w:val="single" w:sz="12" w:space="0" w:color="auto"/>
      </w:pBdr>
      <w:spacing w:before="100" w:beforeAutospacing="1" w:after="100" w:afterAutospacing="1"/>
      <w:jc w:val="right"/>
      <w:textAlignment w:val="center"/>
    </w:pPr>
    <w:rPr>
      <w:rFonts w:ascii="Arial" w:hAnsi="Arial" w:cs="Arial"/>
      <w:sz w:val="16"/>
      <w:szCs w:val="16"/>
      <w:vertAlign w:val="baseline"/>
      <w:lang w:val="en-GB" w:eastAsia="en-GB"/>
    </w:rPr>
  </w:style>
  <w:style w:type="paragraph" w:customStyle="1" w:styleId="xl101">
    <w:name w:val="xl101"/>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vertAlign w:val="baseline"/>
      <w:lang w:val="en-GB" w:eastAsia="en-GB"/>
    </w:rPr>
  </w:style>
  <w:style w:type="paragraph" w:customStyle="1" w:styleId="xl102">
    <w:name w:val="xl102"/>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vertAlign w:val="baseline"/>
      <w:lang w:val="en-GB" w:eastAsia="en-GB"/>
    </w:rPr>
  </w:style>
  <w:style w:type="paragraph" w:customStyle="1" w:styleId="xl103">
    <w:name w:val="xl103"/>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vertAlign w:val="baseline"/>
      <w:lang w:val="en-GB" w:eastAsia="en-GB"/>
    </w:rPr>
  </w:style>
  <w:style w:type="paragraph" w:customStyle="1" w:styleId="xl104">
    <w:name w:val="xl104"/>
    <w:basedOn w:val="Normal"/>
    <w:rsid w:val="00FA05B7"/>
    <w:pPr>
      <w:pBdr>
        <w:top w:val="single" w:sz="4" w:space="0" w:color="auto"/>
        <w:left w:val="single" w:sz="4" w:space="0" w:color="auto"/>
        <w:right w:val="single" w:sz="4" w:space="0" w:color="auto"/>
      </w:pBdr>
      <w:spacing w:before="100" w:beforeAutospacing="1" w:after="100" w:afterAutospacing="1"/>
    </w:pPr>
    <w:rPr>
      <w:rFonts w:ascii="Arial" w:hAnsi="Arial" w:cs="Arial"/>
      <w:sz w:val="20"/>
      <w:vertAlign w:val="baseline"/>
      <w:lang w:val="en-GB" w:eastAsia="en-GB"/>
    </w:rPr>
  </w:style>
  <w:style w:type="paragraph" w:customStyle="1" w:styleId="xl105">
    <w:name w:val="xl105"/>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vertAlign w:val="baseline"/>
      <w:lang w:val="en-GB" w:eastAsia="en-GB"/>
    </w:rPr>
  </w:style>
  <w:style w:type="paragraph" w:customStyle="1" w:styleId="xl106">
    <w:name w:val="xl106"/>
    <w:basedOn w:val="Normal"/>
    <w:rsid w:val="00FA0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vertAlign w:val="baseline"/>
      <w:lang w:val="en-GB" w:eastAsia="en-GB"/>
    </w:rPr>
  </w:style>
  <w:style w:type="paragraph" w:customStyle="1" w:styleId="xl107">
    <w:name w:val="xl107"/>
    <w:basedOn w:val="Normal"/>
    <w:rsid w:val="00FA0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vertAlign w:val="baseline"/>
      <w:lang w:val="en-GB" w:eastAsia="en-GB"/>
    </w:rPr>
  </w:style>
  <w:style w:type="paragraph" w:customStyle="1" w:styleId="xl108">
    <w:name w:val="xl108"/>
    <w:basedOn w:val="Normal"/>
    <w:rsid w:val="00FA0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vertAlign w:val="baseline"/>
      <w:lang w:val="en-GB" w:eastAsia="en-GB"/>
    </w:rPr>
  </w:style>
  <w:style w:type="paragraph" w:customStyle="1" w:styleId="xl109">
    <w:name w:val="xl109"/>
    <w:basedOn w:val="Normal"/>
    <w:rsid w:val="00FA0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vertAlign w:val="baseline"/>
      <w:lang w:val="en-GB" w:eastAsia="en-GB"/>
    </w:rPr>
  </w:style>
  <w:style w:type="paragraph" w:customStyle="1" w:styleId="xl110">
    <w:name w:val="xl110"/>
    <w:basedOn w:val="Normal"/>
    <w:rsid w:val="00FA05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0"/>
      <w:vertAlign w:val="baseline"/>
      <w:lang w:val="en-GB" w:eastAsia="en-GB"/>
    </w:rPr>
  </w:style>
  <w:style w:type="paragraph" w:customStyle="1" w:styleId="xl111">
    <w:name w:val="xl111"/>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20"/>
      <w:vertAlign w:val="baseline"/>
      <w:lang w:val="en-GB" w:eastAsia="en-GB"/>
    </w:rPr>
  </w:style>
  <w:style w:type="paragraph" w:customStyle="1" w:styleId="xl112">
    <w:name w:val="xl112"/>
    <w:basedOn w:val="Normal"/>
    <w:rsid w:val="00FA05B7"/>
    <w:pPr>
      <w:spacing w:before="100" w:beforeAutospacing="1" w:after="100" w:afterAutospacing="1"/>
    </w:pPr>
    <w:rPr>
      <w:rFonts w:ascii="Arial" w:hAnsi="Arial" w:cs="Arial"/>
      <w:color w:val="00B050"/>
      <w:sz w:val="24"/>
      <w:szCs w:val="24"/>
      <w:vertAlign w:val="baseline"/>
      <w:lang w:val="en-GB" w:eastAsia="en-GB"/>
    </w:rPr>
  </w:style>
  <w:style w:type="paragraph" w:customStyle="1" w:styleId="xl113">
    <w:name w:val="xl113"/>
    <w:basedOn w:val="Normal"/>
    <w:rsid w:val="00FA05B7"/>
    <w:pPr>
      <w:spacing w:before="100" w:beforeAutospacing="1" w:after="100" w:afterAutospacing="1"/>
      <w:textAlignment w:val="center"/>
    </w:pPr>
    <w:rPr>
      <w:rFonts w:ascii="Arial" w:hAnsi="Arial" w:cs="Arial"/>
      <w:b/>
      <w:bCs/>
      <w:sz w:val="20"/>
      <w:vertAlign w:val="baseline"/>
      <w:lang w:val="en-GB" w:eastAsia="en-GB"/>
    </w:rPr>
  </w:style>
  <w:style w:type="paragraph" w:customStyle="1" w:styleId="xl114">
    <w:name w:val="xl114"/>
    <w:basedOn w:val="Normal"/>
    <w:rsid w:val="00FA05B7"/>
    <w:pPr>
      <w:spacing w:before="100" w:beforeAutospacing="1" w:after="100" w:afterAutospacing="1"/>
      <w:textAlignment w:val="center"/>
    </w:pPr>
    <w:rPr>
      <w:rFonts w:ascii="Arial" w:hAnsi="Arial" w:cs="Arial"/>
      <w:sz w:val="20"/>
      <w:vertAlign w:val="baseline"/>
      <w:lang w:val="en-GB" w:eastAsia="en-GB"/>
    </w:rPr>
  </w:style>
  <w:style w:type="paragraph" w:customStyle="1" w:styleId="xl115">
    <w:name w:val="xl115"/>
    <w:basedOn w:val="Normal"/>
    <w:rsid w:val="00FA05B7"/>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rFonts w:ascii="Arial" w:hAnsi="Arial" w:cs="Arial"/>
      <w:sz w:val="16"/>
      <w:szCs w:val="16"/>
      <w:vertAlign w:val="baseline"/>
      <w:lang w:val="en-GB" w:eastAsia="en-GB"/>
    </w:rPr>
  </w:style>
  <w:style w:type="paragraph" w:customStyle="1" w:styleId="xl116">
    <w:name w:val="xl116"/>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vertAlign w:val="baseline"/>
      <w:lang w:val="en-GB" w:eastAsia="en-GB"/>
    </w:rPr>
  </w:style>
  <w:style w:type="paragraph" w:customStyle="1" w:styleId="xl117">
    <w:name w:val="xl117"/>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vertAlign w:val="baseline"/>
      <w:lang w:val="en-GB" w:eastAsia="en-GB"/>
    </w:rPr>
  </w:style>
  <w:style w:type="paragraph" w:customStyle="1" w:styleId="xl118">
    <w:name w:val="xl118"/>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vertAlign w:val="baseline"/>
      <w:lang w:val="en-GB" w:eastAsia="en-GB"/>
    </w:rPr>
  </w:style>
  <w:style w:type="paragraph" w:customStyle="1" w:styleId="xl119">
    <w:name w:val="xl119"/>
    <w:basedOn w:val="Normal"/>
    <w:rsid w:val="00FA05B7"/>
    <w:pPr>
      <w:shd w:val="clear" w:color="000000" w:fill="FFFFFF"/>
      <w:spacing w:before="100" w:beforeAutospacing="1" w:after="100" w:afterAutospacing="1"/>
    </w:pPr>
    <w:rPr>
      <w:rFonts w:ascii="Arial" w:hAnsi="Arial" w:cs="Arial"/>
      <w:b/>
      <w:bCs/>
      <w:sz w:val="24"/>
      <w:szCs w:val="24"/>
      <w:vertAlign w:val="baseline"/>
      <w:lang w:val="en-GB" w:eastAsia="en-GB"/>
    </w:rPr>
  </w:style>
  <w:style w:type="paragraph" w:customStyle="1" w:styleId="xl120">
    <w:name w:val="xl120"/>
    <w:basedOn w:val="Normal"/>
    <w:rsid w:val="00FA05B7"/>
    <w:pPr>
      <w:spacing w:before="100" w:beforeAutospacing="1" w:after="100" w:afterAutospacing="1"/>
      <w:textAlignment w:val="center"/>
    </w:pPr>
    <w:rPr>
      <w:rFonts w:ascii="Arial" w:hAnsi="Arial" w:cs="Arial"/>
      <w:sz w:val="24"/>
      <w:szCs w:val="24"/>
      <w:vertAlign w:val="baseline"/>
      <w:lang w:val="en-GB" w:eastAsia="en-GB"/>
    </w:rPr>
  </w:style>
  <w:style w:type="paragraph" w:customStyle="1" w:styleId="xl121">
    <w:name w:val="xl121"/>
    <w:basedOn w:val="Normal"/>
    <w:rsid w:val="00FA05B7"/>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20"/>
      <w:vertAlign w:val="baseline"/>
      <w:lang w:val="en-GB" w:eastAsia="en-GB"/>
    </w:rPr>
  </w:style>
  <w:style w:type="paragraph" w:customStyle="1" w:styleId="xl122">
    <w:name w:val="xl122"/>
    <w:basedOn w:val="Normal"/>
    <w:rsid w:val="00FA05B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b/>
      <w:bCs/>
      <w:sz w:val="20"/>
      <w:vertAlign w:val="baseline"/>
      <w:lang w:val="en-GB" w:eastAsia="en-GB"/>
    </w:rPr>
  </w:style>
  <w:style w:type="paragraph" w:customStyle="1" w:styleId="xl123">
    <w:name w:val="xl123"/>
    <w:basedOn w:val="Normal"/>
    <w:rsid w:val="00FA05B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0"/>
      <w:vertAlign w:val="baseline"/>
      <w:lang w:val="en-GB" w:eastAsia="en-GB"/>
    </w:rPr>
  </w:style>
  <w:style w:type="paragraph" w:customStyle="1" w:styleId="xl124">
    <w:name w:val="xl124"/>
    <w:basedOn w:val="Normal"/>
    <w:rsid w:val="00FA05B7"/>
    <w:pPr>
      <w:pBdr>
        <w:top w:val="single" w:sz="4" w:space="0" w:color="auto"/>
        <w:left w:val="single" w:sz="4" w:space="0" w:color="auto"/>
      </w:pBdr>
      <w:spacing w:before="100" w:beforeAutospacing="1" w:after="100" w:afterAutospacing="1"/>
      <w:textAlignment w:val="center"/>
    </w:pPr>
    <w:rPr>
      <w:rFonts w:ascii="Arial" w:hAnsi="Arial" w:cs="Arial"/>
      <w:sz w:val="20"/>
      <w:vertAlign w:val="baseline"/>
      <w:lang w:val="en-GB" w:eastAsia="en-GB"/>
    </w:rPr>
  </w:style>
  <w:style w:type="paragraph" w:customStyle="1" w:styleId="xl125">
    <w:name w:val="xl125"/>
    <w:basedOn w:val="Normal"/>
    <w:rsid w:val="00FA05B7"/>
    <w:pPr>
      <w:pBdr>
        <w:top w:val="single" w:sz="4" w:space="0" w:color="auto"/>
      </w:pBdr>
      <w:spacing w:before="100" w:beforeAutospacing="1" w:after="100" w:afterAutospacing="1"/>
      <w:textAlignment w:val="center"/>
    </w:pPr>
    <w:rPr>
      <w:rFonts w:ascii="Arial" w:hAnsi="Arial" w:cs="Arial"/>
      <w:sz w:val="20"/>
      <w:vertAlign w:val="baseline"/>
      <w:lang w:val="en-GB" w:eastAsia="en-GB"/>
    </w:rPr>
  </w:style>
  <w:style w:type="paragraph" w:customStyle="1" w:styleId="xl126">
    <w:name w:val="xl126"/>
    <w:basedOn w:val="Normal"/>
    <w:rsid w:val="00FA05B7"/>
    <w:pPr>
      <w:pBdr>
        <w:top w:val="single" w:sz="4" w:space="0" w:color="auto"/>
      </w:pBdr>
      <w:spacing w:before="100" w:beforeAutospacing="1" w:after="100" w:afterAutospacing="1"/>
      <w:textAlignment w:val="center"/>
    </w:pPr>
    <w:rPr>
      <w:rFonts w:ascii="Arial" w:hAnsi="Arial" w:cs="Arial"/>
      <w:b/>
      <w:bCs/>
      <w:sz w:val="20"/>
      <w:vertAlign w:val="baseline"/>
      <w:lang w:val="en-GB" w:eastAsia="en-GB"/>
    </w:rPr>
  </w:style>
  <w:style w:type="paragraph" w:customStyle="1" w:styleId="xl127">
    <w:name w:val="xl127"/>
    <w:basedOn w:val="Normal"/>
    <w:rsid w:val="00FA05B7"/>
    <w:pPr>
      <w:pBdr>
        <w:top w:val="single" w:sz="4" w:space="0" w:color="auto"/>
      </w:pBdr>
      <w:spacing w:before="100" w:beforeAutospacing="1" w:after="100" w:afterAutospacing="1"/>
      <w:jc w:val="center"/>
      <w:textAlignment w:val="center"/>
    </w:pPr>
    <w:rPr>
      <w:rFonts w:ascii="Arial" w:hAnsi="Arial" w:cs="Arial"/>
      <w:sz w:val="20"/>
      <w:vertAlign w:val="baseline"/>
      <w:lang w:val="en-GB" w:eastAsia="en-GB"/>
    </w:rPr>
  </w:style>
  <w:style w:type="paragraph" w:customStyle="1" w:styleId="xl128">
    <w:name w:val="xl128"/>
    <w:basedOn w:val="Normal"/>
    <w:rsid w:val="00FA05B7"/>
    <w:pPr>
      <w:pBdr>
        <w:top w:val="single" w:sz="4" w:space="0" w:color="auto"/>
      </w:pBdr>
      <w:spacing w:before="100" w:beforeAutospacing="1" w:after="100" w:afterAutospacing="1"/>
      <w:textAlignment w:val="center"/>
    </w:pPr>
    <w:rPr>
      <w:rFonts w:ascii="Arial" w:hAnsi="Arial" w:cs="Arial"/>
      <w:sz w:val="20"/>
      <w:vertAlign w:val="baseline"/>
      <w:lang w:val="en-GB" w:eastAsia="en-GB"/>
    </w:rPr>
  </w:style>
  <w:style w:type="paragraph" w:customStyle="1" w:styleId="xl129">
    <w:name w:val="xl129"/>
    <w:basedOn w:val="Normal"/>
    <w:rsid w:val="00FA05B7"/>
    <w:pPr>
      <w:pBdr>
        <w:top w:val="single" w:sz="4" w:space="0" w:color="auto"/>
        <w:right w:val="single" w:sz="4" w:space="0" w:color="auto"/>
      </w:pBdr>
      <w:spacing w:before="100" w:beforeAutospacing="1" w:after="100" w:afterAutospacing="1"/>
      <w:jc w:val="center"/>
      <w:textAlignment w:val="center"/>
    </w:pPr>
    <w:rPr>
      <w:rFonts w:ascii="Arial" w:hAnsi="Arial" w:cs="Arial"/>
      <w:sz w:val="20"/>
      <w:vertAlign w:val="baseline"/>
      <w:lang w:val="en-GB" w:eastAsia="en-GB"/>
    </w:rPr>
  </w:style>
  <w:style w:type="paragraph" w:customStyle="1" w:styleId="xl130">
    <w:name w:val="xl130"/>
    <w:basedOn w:val="Normal"/>
    <w:rsid w:val="00FA05B7"/>
    <w:pPr>
      <w:pBdr>
        <w:left w:val="single" w:sz="4" w:space="0" w:color="auto"/>
        <w:bottom w:val="single" w:sz="4" w:space="0" w:color="auto"/>
      </w:pBdr>
      <w:spacing w:before="100" w:beforeAutospacing="1" w:after="100" w:afterAutospacing="1"/>
      <w:textAlignment w:val="center"/>
    </w:pPr>
    <w:rPr>
      <w:rFonts w:ascii="Arial" w:hAnsi="Arial" w:cs="Arial"/>
      <w:sz w:val="20"/>
      <w:vertAlign w:val="baseline"/>
      <w:lang w:val="en-GB" w:eastAsia="en-GB"/>
    </w:rPr>
  </w:style>
  <w:style w:type="paragraph" w:customStyle="1" w:styleId="xl131">
    <w:name w:val="xl131"/>
    <w:basedOn w:val="Normal"/>
    <w:rsid w:val="00FA05B7"/>
    <w:pPr>
      <w:pBdr>
        <w:bottom w:val="single" w:sz="4" w:space="0" w:color="auto"/>
      </w:pBdr>
      <w:spacing w:before="100" w:beforeAutospacing="1" w:after="100" w:afterAutospacing="1"/>
      <w:textAlignment w:val="center"/>
    </w:pPr>
    <w:rPr>
      <w:rFonts w:ascii="Arial" w:hAnsi="Arial" w:cs="Arial"/>
      <w:b/>
      <w:bCs/>
      <w:sz w:val="20"/>
      <w:vertAlign w:val="baseline"/>
      <w:lang w:val="en-GB" w:eastAsia="en-GB"/>
    </w:rPr>
  </w:style>
  <w:style w:type="paragraph" w:customStyle="1" w:styleId="xl132">
    <w:name w:val="xl132"/>
    <w:basedOn w:val="Normal"/>
    <w:rsid w:val="00FA05B7"/>
    <w:pPr>
      <w:pBdr>
        <w:bottom w:val="single" w:sz="4" w:space="0" w:color="auto"/>
      </w:pBdr>
      <w:spacing w:before="100" w:beforeAutospacing="1" w:after="100" w:afterAutospacing="1"/>
      <w:textAlignment w:val="center"/>
    </w:pPr>
    <w:rPr>
      <w:rFonts w:ascii="Arial" w:hAnsi="Arial" w:cs="Arial"/>
      <w:sz w:val="20"/>
      <w:vertAlign w:val="baseline"/>
      <w:lang w:val="en-GB" w:eastAsia="en-GB"/>
    </w:rPr>
  </w:style>
  <w:style w:type="paragraph" w:customStyle="1" w:styleId="xl133">
    <w:name w:val="xl133"/>
    <w:basedOn w:val="Normal"/>
    <w:rsid w:val="00FA05B7"/>
    <w:pPr>
      <w:pBdr>
        <w:bottom w:val="single" w:sz="4" w:space="0" w:color="auto"/>
      </w:pBdr>
      <w:spacing w:before="100" w:beforeAutospacing="1" w:after="100" w:afterAutospacing="1"/>
      <w:jc w:val="center"/>
      <w:textAlignment w:val="center"/>
    </w:pPr>
    <w:rPr>
      <w:rFonts w:ascii="Arial" w:hAnsi="Arial" w:cs="Arial"/>
      <w:sz w:val="20"/>
      <w:vertAlign w:val="baseline"/>
      <w:lang w:val="en-GB" w:eastAsia="en-GB"/>
    </w:rPr>
  </w:style>
  <w:style w:type="paragraph" w:customStyle="1" w:styleId="xl134">
    <w:name w:val="xl134"/>
    <w:basedOn w:val="Normal"/>
    <w:rsid w:val="00FA05B7"/>
    <w:pPr>
      <w:pBdr>
        <w:bottom w:val="single" w:sz="4" w:space="0" w:color="auto"/>
      </w:pBdr>
      <w:spacing w:before="100" w:beforeAutospacing="1" w:after="100" w:afterAutospacing="1"/>
      <w:textAlignment w:val="center"/>
    </w:pPr>
    <w:rPr>
      <w:rFonts w:ascii="Arial" w:hAnsi="Arial" w:cs="Arial"/>
      <w:sz w:val="20"/>
      <w:vertAlign w:val="baseline"/>
      <w:lang w:val="en-GB" w:eastAsia="en-GB"/>
    </w:rPr>
  </w:style>
  <w:style w:type="paragraph" w:customStyle="1" w:styleId="xl135">
    <w:name w:val="xl135"/>
    <w:basedOn w:val="Normal"/>
    <w:rsid w:val="00FA05B7"/>
    <w:pPr>
      <w:pBdr>
        <w:bottom w:val="single" w:sz="4" w:space="0" w:color="auto"/>
        <w:right w:val="single" w:sz="4" w:space="0" w:color="auto"/>
      </w:pBdr>
      <w:spacing w:before="100" w:beforeAutospacing="1" w:after="100" w:afterAutospacing="1"/>
      <w:jc w:val="center"/>
      <w:textAlignment w:val="center"/>
    </w:pPr>
    <w:rPr>
      <w:rFonts w:ascii="Arial" w:hAnsi="Arial" w:cs="Arial"/>
      <w:sz w:val="20"/>
      <w:vertAlign w:val="baseline"/>
      <w:lang w:val="en-GB" w:eastAsia="en-GB"/>
    </w:rPr>
  </w:style>
  <w:style w:type="paragraph" w:customStyle="1" w:styleId="xl136">
    <w:name w:val="xl136"/>
    <w:basedOn w:val="Normal"/>
    <w:rsid w:val="00FA05B7"/>
    <w:pPr>
      <w:shd w:val="clear" w:color="000000" w:fill="FFFFFF"/>
      <w:spacing w:before="100" w:beforeAutospacing="1" w:after="100" w:afterAutospacing="1"/>
      <w:jc w:val="center"/>
    </w:pPr>
    <w:rPr>
      <w:rFonts w:ascii="Arial" w:hAnsi="Arial" w:cs="Arial"/>
      <w:b/>
      <w:bCs/>
      <w:szCs w:val="28"/>
      <w:vertAlign w:val="baseline"/>
      <w:lang w:val="en-GB" w:eastAsia="en-GB"/>
    </w:rPr>
  </w:style>
  <w:style w:type="paragraph" w:customStyle="1" w:styleId="xl137">
    <w:name w:val="xl137"/>
    <w:basedOn w:val="Normal"/>
    <w:rsid w:val="00FA05B7"/>
    <w:pPr>
      <w:spacing w:before="100" w:beforeAutospacing="1" w:after="100" w:afterAutospacing="1"/>
      <w:jc w:val="center"/>
      <w:textAlignment w:val="center"/>
    </w:pPr>
    <w:rPr>
      <w:rFonts w:ascii="Arial" w:hAnsi="Arial" w:cs="Arial"/>
      <w:b/>
      <w:bCs/>
      <w:sz w:val="20"/>
      <w:vertAlign w:val="baseline"/>
      <w:lang w:val="en-GB" w:eastAsia="en-GB"/>
    </w:rPr>
  </w:style>
  <w:style w:type="paragraph" w:customStyle="1" w:styleId="xl138">
    <w:name w:val="xl138"/>
    <w:basedOn w:val="Normal"/>
    <w:rsid w:val="00FA05B7"/>
    <w:pPr>
      <w:shd w:val="clear" w:color="000000" w:fill="FFFFFF"/>
      <w:spacing w:before="100" w:beforeAutospacing="1" w:after="100" w:afterAutospacing="1"/>
    </w:pPr>
    <w:rPr>
      <w:rFonts w:ascii="Arial" w:hAnsi="Arial" w:cs="Arial"/>
      <w:b/>
      <w:bCs/>
      <w:sz w:val="24"/>
      <w:szCs w:val="24"/>
      <w:vertAlign w:val="baseline"/>
      <w:lang w:val="en-GB" w:eastAsia="en-GB"/>
    </w:rPr>
  </w:style>
  <w:style w:type="paragraph" w:customStyle="1" w:styleId="xl139">
    <w:name w:val="xl139"/>
    <w:basedOn w:val="Normal"/>
    <w:rsid w:val="00FA05B7"/>
    <w:pPr>
      <w:spacing w:before="100" w:beforeAutospacing="1" w:after="100" w:afterAutospacing="1"/>
      <w:jc w:val="center"/>
    </w:pPr>
    <w:rPr>
      <w:rFonts w:ascii="Arial" w:hAnsi="Arial" w:cs="Arial"/>
      <w:sz w:val="24"/>
      <w:szCs w:val="24"/>
      <w:vertAlign w:val="baseline"/>
      <w:lang w:val="en-GB" w:eastAsia="en-GB"/>
    </w:rPr>
  </w:style>
  <w:style w:type="paragraph" w:customStyle="1" w:styleId="xl140">
    <w:name w:val="xl140"/>
    <w:basedOn w:val="Normal"/>
    <w:rsid w:val="00FA05B7"/>
    <w:pPr>
      <w:pBdr>
        <w:top w:val="single" w:sz="4" w:space="0" w:color="auto"/>
      </w:pBdr>
      <w:spacing w:before="100" w:beforeAutospacing="1" w:after="100" w:afterAutospacing="1"/>
    </w:pPr>
    <w:rPr>
      <w:sz w:val="24"/>
      <w:szCs w:val="24"/>
      <w:vertAlign w:val="baseline"/>
      <w:lang w:val="en-GB" w:eastAsia="en-GB"/>
    </w:rPr>
  </w:style>
  <w:style w:type="paragraph" w:customStyle="1" w:styleId="xl141">
    <w:name w:val="xl141"/>
    <w:basedOn w:val="Normal"/>
    <w:rsid w:val="00FA05B7"/>
    <w:pPr>
      <w:pBdr>
        <w:bottom w:val="single" w:sz="4" w:space="0" w:color="auto"/>
      </w:pBdr>
      <w:spacing w:before="100" w:beforeAutospacing="1" w:after="100" w:afterAutospacing="1"/>
    </w:pPr>
    <w:rPr>
      <w:sz w:val="24"/>
      <w:szCs w:val="24"/>
      <w:vertAlign w:val="baseline"/>
      <w:lang w:val="en-GB" w:eastAsia="en-GB"/>
    </w:rPr>
  </w:style>
  <w:style w:type="paragraph" w:customStyle="1" w:styleId="xl142">
    <w:name w:val="xl142"/>
    <w:basedOn w:val="Normal"/>
    <w:rsid w:val="00FA05B7"/>
    <w:pPr>
      <w:pBdr>
        <w:top w:val="single" w:sz="12" w:space="0" w:color="auto"/>
        <w:left w:val="single" w:sz="12" w:space="0" w:color="auto"/>
        <w:bottom w:val="single" w:sz="12" w:space="0" w:color="auto"/>
      </w:pBdr>
      <w:spacing w:before="100" w:beforeAutospacing="1" w:after="100" w:afterAutospacing="1"/>
      <w:textAlignment w:val="center"/>
    </w:pPr>
    <w:rPr>
      <w:rFonts w:ascii="Arial" w:hAnsi="Arial" w:cs="Arial"/>
      <w:sz w:val="16"/>
      <w:szCs w:val="16"/>
      <w:vertAlign w:val="baseline"/>
      <w:lang w:val="en-GB" w:eastAsia="en-GB"/>
    </w:rPr>
  </w:style>
  <w:style w:type="paragraph" w:customStyle="1" w:styleId="xl143">
    <w:name w:val="xl143"/>
    <w:basedOn w:val="Normal"/>
    <w:rsid w:val="00FA05B7"/>
    <w:pPr>
      <w:pBdr>
        <w:top w:val="single" w:sz="12" w:space="0" w:color="auto"/>
        <w:bottom w:val="single" w:sz="12" w:space="0" w:color="auto"/>
      </w:pBdr>
      <w:spacing w:before="100" w:beforeAutospacing="1" w:after="100" w:afterAutospacing="1"/>
      <w:textAlignment w:val="center"/>
    </w:pPr>
    <w:rPr>
      <w:rFonts w:ascii="Arial" w:hAnsi="Arial" w:cs="Arial"/>
      <w:sz w:val="16"/>
      <w:szCs w:val="16"/>
      <w:vertAlign w:val="baseline"/>
      <w:lang w:val="en-GB" w:eastAsia="en-GB"/>
    </w:rPr>
  </w:style>
  <w:style w:type="paragraph" w:customStyle="1" w:styleId="xl144">
    <w:name w:val="xl144"/>
    <w:basedOn w:val="Normal"/>
    <w:rsid w:val="00FA05B7"/>
    <w:pPr>
      <w:pBdr>
        <w:top w:val="single" w:sz="12" w:space="0" w:color="auto"/>
        <w:bottom w:val="single" w:sz="12" w:space="0" w:color="auto"/>
        <w:right w:val="single" w:sz="12" w:space="0" w:color="auto"/>
      </w:pBdr>
      <w:spacing w:before="100" w:beforeAutospacing="1" w:after="100" w:afterAutospacing="1"/>
      <w:textAlignment w:val="center"/>
    </w:pPr>
    <w:rPr>
      <w:rFonts w:ascii="Arial" w:hAnsi="Arial" w:cs="Arial"/>
      <w:sz w:val="16"/>
      <w:szCs w:val="16"/>
      <w:vertAlign w:val="baseline"/>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88964">
      <w:bodyDiv w:val="1"/>
      <w:marLeft w:val="0"/>
      <w:marRight w:val="0"/>
      <w:marTop w:val="0"/>
      <w:marBottom w:val="0"/>
      <w:divBdr>
        <w:top w:val="none" w:sz="0" w:space="0" w:color="auto"/>
        <w:left w:val="none" w:sz="0" w:space="0" w:color="auto"/>
        <w:bottom w:val="none" w:sz="0" w:space="0" w:color="auto"/>
        <w:right w:val="none" w:sz="0" w:space="0" w:color="auto"/>
      </w:divBdr>
    </w:div>
    <w:div w:id="844366261">
      <w:bodyDiv w:val="1"/>
      <w:marLeft w:val="0"/>
      <w:marRight w:val="0"/>
      <w:marTop w:val="0"/>
      <w:marBottom w:val="0"/>
      <w:divBdr>
        <w:top w:val="none" w:sz="0" w:space="0" w:color="auto"/>
        <w:left w:val="none" w:sz="0" w:space="0" w:color="auto"/>
        <w:bottom w:val="none" w:sz="0" w:space="0" w:color="auto"/>
        <w:right w:val="none" w:sz="0" w:space="0" w:color="auto"/>
      </w:divBdr>
    </w:div>
    <w:div w:id="173488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05A68-7EC3-4C7E-9474-2A2534A8C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2699</Words>
  <Characters>15385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R O M Â N I A</vt:lpstr>
    </vt:vector>
  </TitlesOfParts>
  <Company>Primarie</Company>
  <LinksUpToDate>false</LinksUpToDate>
  <CharactersWithSpaces>18048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subject/>
  <dc:creator>Economic</dc:creator>
  <cp:keywords/>
  <cp:lastModifiedBy>Cristina Dascalescu</cp:lastModifiedBy>
  <cp:revision>2</cp:revision>
  <cp:lastPrinted>2017-11-22T12:35:00Z</cp:lastPrinted>
  <dcterms:created xsi:type="dcterms:W3CDTF">2018-01-15T11:20:00Z</dcterms:created>
  <dcterms:modified xsi:type="dcterms:W3CDTF">2018-01-15T11:20:00Z</dcterms:modified>
</cp:coreProperties>
</file>